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70F6" w14:textId="77777777" w:rsidR="008C0BDE" w:rsidRDefault="00565147">
      <w:pPr>
        <w:spacing w:after="265" w:line="259" w:lineRule="auto"/>
        <w:ind w:left="0" w:right="587" w:firstLine="0"/>
      </w:pPr>
      <w:r>
        <w:rPr>
          <w:noProof/>
        </w:rPr>
        <w:drawing>
          <wp:anchor distT="0" distB="0" distL="114300" distR="114300" simplePos="0" relativeHeight="251658240" behindDoc="0" locked="0" layoutInCell="1" allowOverlap="0" wp14:anchorId="1A39676A" wp14:editId="2741112B">
            <wp:simplePos x="0" y="0"/>
            <wp:positionH relativeFrom="column">
              <wp:posOffset>5021086</wp:posOffset>
            </wp:positionH>
            <wp:positionV relativeFrom="paragraph">
              <wp:posOffset>-21079</wp:posOffset>
            </wp:positionV>
            <wp:extent cx="1450340" cy="1440180"/>
            <wp:effectExtent l="0" t="0" r="0" b="0"/>
            <wp:wrapSquare wrapText="bothSides"/>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10"/>
                    <a:stretch>
                      <a:fillRect/>
                    </a:stretch>
                  </pic:blipFill>
                  <pic:spPr>
                    <a:xfrm>
                      <a:off x="0" y="0"/>
                      <a:ext cx="1450340" cy="1440180"/>
                    </a:xfrm>
                    <a:prstGeom prst="rect">
                      <a:avLst/>
                    </a:prstGeom>
                  </pic:spPr>
                </pic:pic>
              </a:graphicData>
            </a:graphic>
          </wp:anchor>
        </w:drawing>
      </w:r>
      <w:r>
        <w:rPr>
          <w:rFonts w:ascii="Times New Roman" w:eastAsia="Times New Roman" w:hAnsi="Times New Roman" w:cs="Times New Roman"/>
          <w:sz w:val="12"/>
        </w:rPr>
        <w:t xml:space="preserve"> </w:t>
      </w:r>
    </w:p>
    <w:p w14:paraId="0DC66BEE" w14:textId="77777777" w:rsidR="008C0BDE" w:rsidRDefault="00565147">
      <w:pPr>
        <w:spacing w:after="0" w:line="259" w:lineRule="auto"/>
        <w:ind w:left="147" w:right="587" w:firstLine="0"/>
      </w:pPr>
      <w:r>
        <w:rPr>
          <w:b/>
          <w:color w:val="538DD3"/>
          <w:sz w:val="32"/>
        </w:rPr>
        <w:t>SLAUGHAM PARISH COUNCIL</w:t>
      </w:r>
      <w:r>
        <w:rPr>
          <w:b/>
          <w:sz w:val="32"/>
        </w:rPr>
        <w:t xml:space="preserve"> </w:t>
      </w:r>
    </w:p>
    <w:p w14:paraId="102745C8" w14:textId="6A243BA8" w:rsidR="008C0BDE" w:rsidRDefault="00565147">
      <w:pPr>
        <w:spacing w:after="68" w:line="259" w:lineRule="auto"/>
        <w:ind w:left="147" w:right="587" w:firstLine="0"/>
      </w:pPr>
      <w:r>
        <w:rPr>
          <w:b/>
          <w:color w:val="365F91"/>
          <w:sz w:val="22"/>
        </w:rPr>
        <w:t xml:space="preserve">Parish Council Meeting </w:t>
      </w:r>
      <w:r w:rsidR="005A0050">
        <w:rPr>
          <w:b/>
          <w:color w:val="365F91"/>
          <w:sz w:val="22"/>
        </w:rPr>
        <w:t>MINUTES</w:t>
      </w:r>
    </w:p>
    <w:p w14:paraId="78256468" w14:textId="77777777" w:rsidR="008C0BDE" w:rsidRDefault="00565147">
      <w:pPr>
        <w:spacing w:after="0" w:line="259" w:lineRule="auto"/>
        <w:ind w:left="142" w:right="587"/>
      </w:pPr>
      <w:r>
        <w:rPr>
          <w:b/>
          <w:color w:val="1F487C"/>
          <w:sz w:val="20"/>
        </w:rPr>
        <w:t>Thursday 22</w:t>
      </w:r>
      <w:r>
        <w:rPr>
          <w:b/>
          <w:color w:val="1F487C"/>
          <w:sz w:val="20"/>
          <w:vertAlign w:val="superscript"/>
        </w:rPr>
        <w:t>nd</w:t>
      </w:r>
      <w:r>
        <w:rPr>
          <w:b/>
          <w:color w:val="1F487C"/>
          <w:sz w:val="20"/>
        </w:rPr>
        <w:t xml:space="preserve"> June 2023 7.30pm – The Sports Pavilion, High Street, </w:t>
      </w:r>
    </w:p>
    <w:p w14:paraId="4D89E437" w14:textId="77777777" w:rsidR="008C0BDE" w:rsidRDefault="00565147">
      <w:pPr>
        <w:spacing w:after="0" w:line="259" w:lineRule="auto"/>
        <w:ind w:left="142" w:right="587"/>
      </w:pPr>
      <w:r>
        <w:rPr>
          <w:b/>
          <w:color w:val="1F487C"/>
          <w:sz w:val="20"/>
        </w:rPr>
        <w:t>Handcross</w:t>
      </w:r>
      <w:r>
        <w:rPr>
          <w:b/>
          <w:sz w:val="20"/>
        </w:rPr>
        <w:t xml:space="preserve"> </w:t>
      </w:r>
    </w:p>
    <w:p w14:paraId="3E04E454" w14:textId="77777777" w:rsidR="008C0BDE" w:rsidRDefault="00565147">
      <w:pPr>
        <w:spacing w:after="31" w:line="259" w:lineRule="auto"/>
        <w:ind w:left="276" w:right="587" w:firstLine="0"/>
      </w:pPr>
      <w:r>
        <w:rPr>
          <w:b/>
          <w:i/>
          <w:sz w:val="12"/>
        </w:rPr>
        <w:t xml:space="preserve">Sally Mclean - Clerk to the Council Email </w:t>
      </w:r>
      <w:r>
        <w:rPr>
          <w:b/>
          <w:i/>
          <w:color w:val="0000FF"/>
          <w:sz w:val="12"/>
          <w:u w:val="single" w:color="0000FF"/>
        </w:rPr>
        <w:t>clerk@slaughampc.co.uk</w:t>
      </w:r>
      <w:r>
        <w:rPr>
          <w:b/>
          <w:i/>
          <w:color w:val="0000FF"/>
          <w:sz w:val="12"/>
        </w:rPr>
        <w:t xml:space="preserve"> </w:t>
      </w:r>
      <w:r>
        <w:rPr>
          <w:b/>
          <w:i/>
          <w:sz w:val="12"/>
        </w:rPr>
        <w:t>Website</w:t>
      </w:r>
      <w:hyperlink r:id="rId11">
        <w:r>
          <w:rPr>
            <w:b/>
            <w:i/>
            <w:sz w:val="12"/>
          </w:rPr>
          <w:t xml:space="preserve">: </w:t>
        </w:r>
      </w:hyperlink>
      <w:hyperlink r:id="rId12">
        <w:r>
          <w:rPr>
            <w:b/>
            <w:i/>
            <w:color w:val="0000FF"/>
            <w:sz w:val="12"/>
            <w:u w:val="single" w:color="0000FF"/>
          </w:rPr>
          <w:t>http://www.slaughampc.co.uk</w:t>
        </w:r>
      </w:hyperlink>
      <w:hyperlink r:id="rId13">
        <w:r>
          <w:rPr>
            <w:b/>
            <w:i/>
            <w:sz w:val="12"/>
          </w:rPr>
          <w:t xml:space="preserve"> </w:t>
        </w:r>
      </w:hyperlink>
    </w:p>
    <w:p w14:paraId="5CB835E4" w14:textId="77777777" w:rsidR="008C0BDE" w:rsidRDefault="00565147">
      <w:pPr>
        <w:spacing w:after="3" w:line="251" w:lineRule="auto"/>
        <w:ind w:left="286" w:right="587"/>
      </w:pPr>
      <w:r>
        <w:rPr>
          <w:b/>
          <w:sz w:val="12"/>
        </w:rPr>
        <w:t xml:space="preserve">Press and Public are welcome to attend - </w:t>
      </w:r>
      <w:r>
        <w:rPr>
          <w:i/>
          <w:sz w:val="12"/>
        </w:rPr>
        <w:t xml:space="preserve">The Parish Council is an open and transparent local authority and encourages public attendance at meetings. However, the Council is maintaining COVID precautions. You should consider staying at home if: - </w:t>
      </w:r>
    </w:p>
    <w:p w14:paraId="21F861B1" w14:textId="77777777" w:rsidR="008C0BDE" w:rsidRDefault="00565147">
      <w:pPr>
        <w:numPr>
          <w:ilvl w:val="0"/>
          <w:numId w:val="1"/>
        </w:numPr>
        <w:spacing w:after="3" w:line="251" w:lineRule="auto"/>
        <w:ind w:right="587" w:hanging="79"/>
      </w:pPr>
      <w:r>
        <w:rPr>
          <w:i/>
          <w:sz w:val="12"/>
        </w:rPr>
        <w:t xml:space="preserve">you have coronavirus symptoms: a high temperature, loss or change to sense of smell or taste, a new continuous cough. </w:t>
      </w:r>
    </w:p>
    <w:p w14:paraId="50C8926D" w14:textId="77777777" w:rsidR="008C0BDE" w:rsidRDefault="00565147">
      <w:pPr>
        <w:numPr>
          <w:ilvl w:val="0"/>
          <w:numId w:val="1"/>
        </w:numPr>
        <w:spacing w:after="3" w:line="251" w:lineRule="auto"/>
        <w:ind w:right="587" w:hanging="79"/>
      </w:pPr>
      <w:r>
        <w:rPr>
          <w:i/>
          <w:sz w:val="12"/>
        </w:rPr>
        <w:t xml:space="preserve">if you have tested positive for COVID-19 or are waiting for a test result. </w:t>
      </w:r>
    </w:p>
    <w:p w14:paraId="18AD7F8A" w14:textId="77777777" w:rsidR="00884267" w:rsidRDefault="00565147">
      <w:pPr>
        <w:spacing w:after="0" w:line="269" w:lineRule="auto"/>
        <w:ind w:left="147" w:hanging="29"/>
        <w:rPr>
          <w:i/>
          <w:sz w:val="12"/>
        </w:rPr>
      </w:pPr>
      <w:r>
        <w:rPr>
          <w:b/>
          <w:i/>
          <w:sz w:val="12"/>
          <w:u w:val="single" w:color="000000"/>
        </w:rPr>
        <w:t xml:space="preserve">  Keeping us all safe</w:t>
      </w:r>
      <w:r>
        <w:rPr>
          <w:i/>
          <w:sz w:val="12"/>
          <w:u w:val="single" w:color="000000"/>
        </w:rPr>
        <w:t xml:space="preserve">: When you attend the meeting, keep yourself and others safe by following the Government’s guidance at all times. </w:t>
      </w:r>
      <w:r>
        <w:rPr>
          <w:i/>
          <w:sz w:val="12"/>
          <w:u w:val="single" w:color="000000"/>
        </w:rPr>
        <w:tab/>
      </w:r>
      <w:r>
        <w:rPr>
          <w:i/>
          <w:sz w:val="12"/>
        </w:rPr>
        <w:t xml:space="preserve"> </w:t>
      </w:r>
    </w:p>
    <w:p w14:paraId="22EE031D" w14:textId="77777777" w:rsidR="00884267" w:rsidRDefault="00884267">
      <w:pPr>
        <w:spacing w:after="0" w:line="269" w:lineRule="auto"/>
        <w:ind w:left="147" w:hanging="29"/>
      </w:pPr>
    </w:p>
    <w:p w14:paraId="29FFA910" w14:textId="44FA12B2" w:rsidR="00AF45D5" w:rsidRPr="00FA452B" w:rsidRDefault="00565147" w:rsidP="00AF45D5">
      <w:pPr>
        <w:spacing w:after="0" w:line="269" w:lineRule="auto"/>
        <w:ind w:left="241" w:hanging="29"/>
        <w:rPr>
          <w:sz w:val="16"/>
          <w:szCs w:val="20"/>
        </w:rPr>
      </w:pPr>
      <w:r w:rsidRPr="00AF45D5">
        <w:rPr>
          <w:b/>
          <w:bCs/>
        </w:rPr>
        <w:t xml:space="preserve">Present: </w:t>
      </w:r>
      <w:r>
        <w:t xml:space="preserve"> </w:t>
      </w:r>
      <w:r w:rsidR="00AF45D5" w:rsidRPr="00FA452B">
        <w:rPr>
          <w:sz w:val="16"/>
          <w:szCs w:val="20"/>
        </w:rPr>
        <w:t>Cllr’s Julie Elliott, Eric Prescott,</w:t>
      </w:r>
      <w:r w:rsidR="005A0050" w:rsidRPr="00FA452B">
        <w:rPr>
          <w:sz w:val="16"/>
          <w:szCs w:val="20"/>
        </w:rPr>
        <w:t xml:space="preserve"> </w:t>
      </w:r>
      <w:r w:rsidR="00AF45D5" w:rsidRPr="00FA452B">
        <w:rPr>
          <w:sz w:val="16"/>
          <w:szCs w:val="20"/>
        </w:rPr>
        <w:t xml:space="preserve">Lorette Holborn, Jane MacNaughton, Lesley Read, Bob St George, Phil Morris, Carole </w:t>
      </w:r>
      <w:proofErr w:type="spellStart"/>
      <w:r w:rsidR="00AF45D5" w:rsidRPr="00FA452B">
        <w:rPr>
          <w:sz w:val="16"/>
          <w:szCs w:val="20"/>
        </w:rPr>
        <w:t>Steggles</w:t>
      </w:r>
      <w:proofErr w:type="spellEnd"/>
    </w:p>
    <w:p w14:paraId="4A4DD209" w14:textId="77777777" w:rsidR="00AF45D5" w:rsidRDefault="00AF45D5" w:rsidP="00AF45D5">
      <w:pPr>
        <w:spacing w:after="0" w:line="269" w:lineRule="auto"/>
        <w:ind w:left="241" w:hanging="29"/>
      </w:pPr>
    </w:p>
    <w:p w14:paraId="39A6323F" w14:textId="267F879A" w:rsidR="008C0BDE" w:rsidRDefault="00AF45D5" w:rsidP="00AF45D5">
      <w:pPr>
        <w:spacing w:after="0" w:line="269" w:lineRule="auto"/>
        <w:ind w:left="241" w:hanging="29"/>
      </w:pPr>
      <w:r w:rsidRPr="00AF45D5">
        <w:rPr>
          <w:b/>
          <w:bCs/>
        </w:rPr>
        <w:t>Others Present:</w:t>
      </w:r>
      <w:r>
        <w:t xml:space="preserve"> 6 members of public </w:t>
      </w:r>
    </w:p>
    <w:p w14:paraId="37E25BC7" w14:textId="77777777" w:rsidR="008C0BDE" w:rsidRDefault="00565147">
      <w:pPr>
        <w:spacing w:after="0" w:line="259" w:lineRule="auto"/>
        <w:ind w:left="0" w:firstLine="0"/>
      </w:pPr>
      <w:r>
        <w:rPr>
          <w:sz w:val="19"/>
        </w:rPr>
        <w:t xml:space="preserve"> </w:t>
      </w:r>
    </w:p>
    <w:p w14:paraId="01E7A050" w14:textId="0A289EBC" w:rsidR="008C0BDE" w:rsidRDefault="00565147">
      <w:pPr>
        <w:numPr>
          <w:ilvl w:val="0"/>
          <w:numId w:val="2"/>
        </w:numPr>
        <w:spacing w:after="41"/>
        <w:ind w:hanging="362"/>
      </w:pPr>
      <w:r>
        <w:rPr>
          <w:b/>
        </w:rPr>
        <w:t>Apologies for Absence</w:t>
      </w:r>
      <w:r>
        <w:t xml:space="preserve">: To receive and accept apologies for absence. </w:t>
      </w:r>
      <w:r w:rsidR="00AF45D5">
        <w:t>Cllr Gary Marsh</w:t>
      </w:r>
      <w:r w:rsidR="005A0050">
        <w:t>, David Dunn</w:t>
      </w:r>
    </w:p>
    <w:p w14:paraId="2DFDC753" w14:textId="77777777" w:rsidR="008C0BDE" w:rsidRDefault="00565147">
      <w:pPr>
        <w:spacing w:after="0" w:line="259" w:lineRule="auto"/>
        <w:ind w:left="0" w:firstLine="0"/>
      </w:pPr>
      <w:r>
        <w:rPr>
          <w:sz w:val="22"/>
        </w:rPr>
        <w:t xml:space="preserve"> </w:t>
      </w:r>
    </w:p>
    <w:p w14:paraId="7BD47FB6" w14:textId="77777777" w:rsidR="008C0BDE" w:rsidRDefault="00565147">
      <w:pPr>
        <w:numPr>
          <w:ilvl w:val="0"/>
          <w:numId w:val="2"/>
        </w:numPr>
        <w:spacing w:after="1" w:line="261" w:lineRule="auto"/>
        <w:ind w:hanging="362"/>
      </w:pPr>
      <w:r>
        <w:rPr>
          <w:b/>
        </w:rPr>
        <w:t>Declaration of interest from members in respect of any items on the agenda</w:t>
      </w:r>
      <w:r>
        <w:t xml:space="preserve">: To record any declarations of interest </w:t>
      </w:r>
    </w:p>
    <w:p w14:paraId="223461AE" w14:textId="77777777" w:rsidR="008C0BDE" w:rsidRDefault="00565147">
      <w:pPr>
        <w:spacing w:after="0" w:line="259" w:lineRule="auto"/>
        <w:ind w:left="1" w:firstLine="0"/>
      </w:pPr>
      <w:r>
        <w:t xml:space="preserve"> </w:t>
      </w:r>
    </w:p>
    <w:p w14:paraId="4E940DBA" w14:textId="583B95BD" w:rsidR="008C0BDE" w:rsidRDefault="00565147">
      <w:pPr>
        <w:numPr>
          <w:ilvl w:val="0"/>
          <w:numId w:val="2"/>
        </w:numPr>
        <w:spacing w:after="1" w:line="261" w:lineRule="auto"/>
        <w:ind w:hanging="362"/>
      </w:pPr>
      <w:r>
        <w:rPr>
          <w:b/>
        </w:rPr>
        <w:t>Approval of the Minutes of the Previous Meeting/s held on</w:t>
      </w:r>
      <w:r w:rsidR="00E42046">
        <w:rPr>
          <w:b/>
        </w:rPr>
        <w:t>:</w:t>
      </w:r>
      <w:r>
        <w:rPr>
          <w:b/>
        </w:rPr>
        <w:t xml:space="preserve"> </w:t>
      </w:r>
      <w:r w:rsidR="00E42046">
        <w:t>To receive and accept the Minutes</w:t>
      </w:r>
      <w:r w:rsidR="00E42046" w:rsidRPr="00AF45D5">
        <w:rPr>
          <w:bCs/>
        </w:rPr>
        <w:t xml:space="preserve"> </w:t>
      </w:r>
      <w:proofErr w:type="gramStart"/>
      <w:r w:rsidRPr="00AF45D5">
        <w:rPr>
          <w:bCs/>
        </w:rPr>
        <w:t>The</w:t>
      </w:r>
      <w:proofErr w:type="gramEnd"/>
      <w:r w:rsidRPr="00AF45D5">
        <w:rPr>
          <w:bCs/>
        </w:rPr>
        <w:t xml:space="preserve"> Annual Meeting 18</w:t>
      </w:r>
      <w:r w:rsidRPr="00AF45D5">
        <w:rPr>
          <w:bCs/>
          <w:vertAlign w:val="superscript"/>
        </w:rPr>
        <w:t>th</w:t>
      </w:r>
      <w:r w:rsidRPr="00AF45D5">
        <w:rPr>
          <w:bCs/>
        </w:rPr>
        <w:t xml:space="preserve"> May 2023 </w:t>
      </w:r>
      <w:r w:rsidR="00AF45D5" w:rsidRPr="00AF45D5">
        <w:rPr>
          <w:bCs/>
        </w:rPr>
        <w:t xml:space="preserve">Cllrs Bob St George, Lesley Read </w:t>
      </w:r>
      <w:r w:rsidRPr="00AF45D5">
        <w:rPr>
          <w:bCs/>
        </w:rPr>
        <w:t>&amp; The Annual Parish Meeting 25</w:t>
      </w:r>
      <w:r w:rsidRPr="00AF45D5">
        <w:rPr>
          <w:bCs/>
          <w:vertAlign w:val="superscript"/>
        </w:rPr>
        <w:t>th</w:t>
      </w:r>
      <w:r w:rsidRPr="00AF45D5">
        <w:rPr>
          <w:bCs/>
        </w:rPr>
        <w:t xml:space="preserve"> May 2023 </w:t>
      </w:r>
      <w:r w:rsidR="00AF45D5" w:rsidRPr="00AF45D5">
        <w:rPr>
          <w:bCs/>
        </w:rPr>
        <w:t>Cllrs Eric Prescott &amp; Lorette Holborn</w:t>
      </w:r>
      <w:r w:rsidR="00AF45D5">
        <w:rPr>
          <w:b/>
        </w:rPr>
        <w:t xml:space="preserve"> </w:t>
      </w:r>
      <w:r>
        <w:t xml:space="preserve">- </w:t>
      </w:r>
      <w:r w:rsidR="00AF45D5">
        <w:t>RESOLVED</w:t>
      </w:r>
    </w:p>
    <w:p w14:paraId="20DF7748" w14:textId="77777777" w:rsidR="008C0BDE" w:rsidRDefault="00565147">
      <w:pPr>
        <w:spacing w:after="0" w:line="259" w:lineRule="auto"/>
        <w:ind w:left="1" w:firstLine="0"/>
      </w:pPr>
      <w:r>
        <w:t xml:space="preserve"> </w:t>
      </w:r>
    </w:p>
    <w:p w14:paraId="37EFCF69" w14:textId="77777777" w:rsidR="008C0BDE" w:rsidRDefault="00565147">
      <w:pPr>
        <w:numPr>
          <w:ilvl w:val="0"/>
          <w:numId w:val="2"/>
        </w:numPr>
        <w:spacing w:after="6" w:line="238" w:lineRule="auto"/>
        <w:ind w:hanging="362"/>
      </w:pPr>
      <w:r>
        <w:rPr>
          <w:b/>
        </w:rPr>
        <w:t>Adjournment for questions from the public</w:t>
      </w:r>
      <w:r>
        <w:t xml:space="preserve">: Council to consider adjournment of the meeting in accordance with Council’s Standing Orders, to receive questions from members of the public in attendance in respect of items on the agenda </w:t>
      </w:r>
    </w:p>
    <w:p w14:paraId="05F4C936" w14:textId="77777777" w:rsidR="008C0BDE" w:rsidRDefault="00565147">
      <w:pPr>
        <w:spacing w:after="0" w:line="259" w:lineRule="auto"/>
        <w:ind w:left="0" w:firstLine="0"/>
      </w:pPr>
      <w:r>
        <w:t xml:space="preserve"> </w:t>
      </w:r>
    </w:p>
    <w:p w14:paraId="1AD7DCD5" w14:textId="784F75FD" w:rsidR="008C0BDE" w:rsidRDefault="00565147">
      <w:pPr>
        <w:ind w:left="624"/>
      </w:pPr>
      <w:r>
        <w:t xml:space="preserve">South East Water Head of Operations for Sussex, Matthew Dean - An opportunity to meet the team behind your water supply and demonstrate the process behind getting water to the taps of your community. </w:t>
      </w:r>
      <w:r w:rsidR="00602F6D">
        <w:t>CANCELLED</w:t>
      </w:r>
      <w:r>
        <w:t xml:space="preserve"> </w:t>
      </w:r>
    </w:p>
    <w:p w14:paraId="07D4D3D5" w14:textId="77777777" w:rsidR="00AF45D5" w:rsidRDefault="00AF45D5">
      <w:pPr>
        <w:ind w:left="624"/>
      </w:pPr>
    </w:p>
    <w:p w14:paraId="4F5E15B5" w14:textId="53DA6941" w:rsidR="00AF45D5" w:rsidRDefault="00AF45D5">
      <w:pPr>
        <w:ind w:left="624"/>
      </w:pPr>
      <w:r w:rsidRPr="004E7DEB">
        <w:rPr>
          <w:b/>
          <w:bCs/>
        </w:rPr>
        <w:t>Has a valuer been appointed in relation to the appraisal of the site at St Martins Close under item 6.3 Neighbourhood Planning</w:t>
      </w:r>
      <w:r>
        <w:t xml:space="preserve"> – Cllr Prescott advised that SPC are waiting to meet with </w:t>
      </w:r>
      <w:r w:rsidR="005A0050">
        <w:t>Districts h</w:t>
      </w:r>
      <w:r>
        <w:t>ousing office</w:t>
      </w:r>
      <w:r w:rsidR="005A0050">
        <w:t>rs</w:t>
      </w:r>
      <w:r>
        <w:t xml:space="preserve"> to determine</w:t>
      </w:r>
      <w:r w:rsidR="005A0050">
        <w:t xml:space="preserve"> what the districts requirements are</w:t>
      </w:r>
      <w:r w:rsidR="00F2649E">
        <w:t xml:space="preserve"> </w:t>
      </w:r>
      <w:r w:rsidR="005A0050">
        <w:t>that will determine the full tenure and mix, once this is agreed the valuation can take place.</w:t>
      </w:r>
    </w:p>
    <w:p w14:paraId="4A6FBBA7" w14:textId="77777777" w:rsidR="005A0050" w:rsidRDefault="005A0050">
      <w:pPr>
        <w:ind w:left="624"/>
      </w:pPr>
    </w:p>
    <w:p w14:paraId="09D1CC93" w14:textId="53E52D24" w:rsidR="005A0050" w:rsidRDefault="005A0050">
      <w:pPr>
        <w:ind w:left="624"/>
      </w:pPr>
      <w:r w:rsidRPr="004E7DEB">
        <w:rPr>
          <w:b/>
          <w:bCs/>
        </w:rPr>
        <w:t xml:space="preserve">Is it still the intention </w:t>
      </w:r>
      <w:r w:rsidR="00886B2E">
        <w:rPr>
          <w:b/>
          <w:bCs/>
        </w:rPr>
        <w:t xml:space="preserve">of the Council </w:t>
      </w:r>
      <w:r w:rsidRPr="004E7DEB">
        <w:rPr>
          <w:b/>
          <w:bCs/>
        </w:rPr>
        <w:t xml:space="preserve">to make the affordable housing for those who have a connection </w:t>
      </w:r>
      <w:r w:rsidR="00886B2E">
        <w:rPr>
          <w:b/>
          <w:bCs/>
        </w:rPr>
        <w:t xml:space="preserve">with </w:t>
      </w:r>
      <w:r w:rsidRPr="004E7DEB">
        <w:rPr>
          <w:b/>
          <w:bCs/>
        </w:rPr>
        <w:t>the parish as</w:t>
      </w:r>
      <w:r w:rsidR="004E7DEB" w:rsidRPr="004E7DEB">
        <w:rPr>
          <w:b/>
          <w:bCs/>
        </w:rPr>
        <w:t xml:space="preserve"> originally </w:t>
      </w:r>
      <w:r w:rsidRPr="004E7DEB">
        <w:rPr>
          <w:b/>
          <w:bCs/>
        </w:rPr>
        <w:t>intended</w:t>
      </w:r>
      <w:r w:rsidR="00886B2E">
        <w:rPr>
          <w:b/>
          <w:bCs/>
        </w:rPr>
        <w:t xml:space="preserve"> many years ago</w:t>
      </w:r>
      <w:r w:rsidR="004E7DEB" w:rsidRPr="004E7DEB">
        <w:rPr>
          <w:b/>
          <w:bCs/>
        </w:rPr>
        <w:t>, which is</w:t>
      </w:r>
      <w:r w:rsidRPr="004E7DEB">
        <w:rPr>
          <w:b/>
          <w:bCs/>
        </w:rPr>
        <w:t xml:space="preserve"> to meet the needs of the parish</w:t>
      </w:r>
      <w:r w:rsidR="004E7DEB" w:rsidRPr="004E7DEB">
        <w:rPr>
          <w:b/>
          <w:bCs/>
        </w:rPr>
        <w:t>,</w:t>
      </w:r>
      <w:r w:rsidRPr="004E7DEB">
        <w:rPr>
          <w:b/>
          <w:bCs/>
        </w:rPr>
        <w:t xml:space="preserve"> not the </w:t>
      </w:r>
      <w:r w:rsidR="00F2649E" w:rsidRPr="004E7DEB">
        <w:rPr>
          <w:b/>
          <w:bCs/>
        </w:rPr>
        <w:t>district</w:t>
      </w:r>
      <w:r w:rsidRPr="004E7DEB">
        <w:rPr>
          <w:b/>
          <w:bCs/>
        </w:rPr>
        <w:t xml:space="preserve"> </w:t>
      </w:r>
      <w:r>
        <w:t>– Cllr Prescott advised that the</w:t>
      </w:r>
      <w:r w:rsidR="004E7DEB">
        <w:t xml:space="preserve"> allocation has to meet with planning policy, </w:t>
      </w:r>
      <w:r w:rsidR="00F2649E">
        <w:t>SPC</w:t>
      </w:r>
      <w:r w:rsidR="004E7DEB">
        <w:t xml:space="preserve"> need to understand what that is from the district</w:t>
      </w:r>
      <w:r w:rsidR="00F2649E">
        <w:t xml:space="preserve">. They are </w:t>
      </w:r>
      <w:r w:rsidR="004E7DEB">
        <w:t xml:space="preserve">currently unable to commit on what form it will be at this time but will do what they can. </w:t>
      </w:r>
    </w:p>
    <w:p w14:paraId="5000AFB6" w14:textId="59D2E84F" w:rsidR="004E7DEB" w:rsidRPr="00886B2E" w:rsidRDefault="004E7DEB">
      <w:pPr>
        <w:ind w:left="624"/>
      </w:pPr>
      <w:r w:rsidRPr="004E7DEB">
        <w:rPr>
          <w:b/>
          <w:bCs/>
        </w:rPr>
        <w:t>I</w:t>
      </w:r>
      <w:r>
        <w:rPr>
          <w:b/>
          <w:bCs/>
        </w:rPr>
        <w:t>t was</w:t>
      </w:r>
      <w:r w:rsidRPr="004E7DEB">
        <w:rPr>
          <w:b/>
          <w:bCs/>
        </w:rPr>
        <w:t xml:space="preserve"> anticipated </w:t>
      </w:r>
      <w:r w:rsidR="00886B2E">
        <w:rPr>
          <w:b/>
          <w:bCs/>
        </w:rPr>
        <w:t xml:space="preserve">many years ago </w:t>
      </w:r>
      <w:r w:rsidRPr="004E7DEB">
        <w:rPr>
          <w:b/>
          <w:bCs/>
        </w:rPr>
        <w:t>that</w:t>
      </w:r>
      <w:r>
        <w:rPr>
          <w:b/>
          <w:bCs/>
        </w:rPr>
        <w:t xml:space="preserve"> as</w:t>
      </w:r>
      <w:r w:rsidRPr="004E7DEB">
        <w:rPr>
          <w:b/>
          <w:bCs/>
        </w:rPr>
        <w:t xml:space="preserve"> the land </w:t>
      </w:r>
      <w:r>
        <w:rPr>
          <w:b/>
          <w:bCs/>
        </w:rPr>
        <w:t xml:space="preserve">is </w:t>
      </w:r>
      <w:r w:rsidR="00886B2E">
        <w:rPr>
          <w:b/>
          <w:bCs/>
        </w:rPr>
        <w:t xml:space="preserve">in </w:t>
      </w:r>
      <w:r w:rsidRPr="004E7DEB">
        <w:rPr>
          <w:b/>
          <w:bCs/>
        </w:rPr>
        <w:t>the ownership of the parish council</w:t>
      </w:r>
      <w:r w:rsidR="00F2649E">
        <w:rPr>
          <w:b/>
          <w:bCs/>
        </w:rPr>
        <w:t>,</w:t>
      </w:r>
      <w:r w:rsidR="00886B2E">
        <w:rPr>
          <w:b/>
          <w:bCs/>
        </w:rPr>
        <w:t xml:space="preserve"> housing could be</w:t>
      </w:r>
      <w:r>
        <w:rPr>
          <w:b/>
          <w:bCs/>
        </w:rPr>
        <w:t xml:space="preserve"> delivered via </w:t>
      </w:r>
      <w:r w:rsidR="00886B2E">
        <w:rPr>
          <w:b/>
          <w:bCs/>
        </w:rPr>
        <w:t>a medium such as t</w:t>
      </w:r>
      <w:r>
        <w:rPr>
          <w:b/>
          <w:bCs/>
        </w:rPr>
        <w:t>he CLT</w:t>
      </w:r>
      <w:r w:rsidR="00886B2E">
        <w:rPr>
          <w:b/>
          <w:bCs/>
        </w:rPr>
        <w:t xml:space="preserve"> and that they can choose what is delivered, that you do not have meet the needs of the wider district need - </w:t>
      </w:r>
      <w:r w:rsidR="00886B2E" w:rsidRPr="00886B2E">
        <w:t>Cllr Prescott advised tha</w:t>
      </w:r>
      <w:r w:rsidR="0021241F">
        <w:t xml:space="preserve">t they will ask the district to validate this, that the parish do need to ensure that they are compliant with the district and local plan. </w:t>
      </w:r>
      <w:r w:rsidR="00886B2E">
        <w:t xml:space="preserve"> </w:t>
      </w:r>
    </w:p>
    <w:p w14:paraId="663FA467" w14:textId="77777777" w:rsidR="008C0BDE" w:rsidRDefault="00565147">
      <w:pPr>
        <w:spacing w:after="0" w:line="259" w:lineRule="auto"/>
        <w:ind w:left="0" w:firstLine="0"/>
      </w:pPr>
      <w:r>
        <w:t xml:space="preserve"> </w:t>
      </w:r>
    </w:p>
    <w:p w14:paraId="3292F922" w14:textId="77777777" w:rsidR="008C0BDE" w:rsidRDefault="00565147">
      <w:pPr>
        <w:numPr>
          <w:ilvl w:val="0"/>
          <w:numId w:val="2"/>
        </w:numPr>
        <w:ind w:hanging="362"/>
      </w:pPr>
      <w:r>
        <w:rPr>
          <w:b/>
        </w:rPr>
        <w:t>Matters from District &amp; County Councillors</w:t>
      </w:r>
      <w:r>
        <w:t xml:space="preserve">: to receive verbal reports from representatives of other authorities </w:t>
      </w:r>
    </w:p>
    <w:p w14:paraId="4B6C4E8A" w14:textId="77777777" w:rsidR="008C0BDE" w:rsidRPr="006C1EAD" w:rsidRDefault="00565147">
      <w:pPr>
        <w:numPr>
          <w:ilvl w:val="1"/>
          <w:numId w:val="2"/>
        </w:numPr>
        <w:spacing w:after="1" w:line="261" w:lineRule="auto"/>
        <w:ind w:hanging="434"/>
      </w:pPr>
      <w:r>
        <w:rPr>
          <w:b/>
        </w:rPr>
        <w:t xml:space="preserve">Mid Sussex District Council (MSDC): </w:t>
      </w:r>
      <w:r>
        <w:t xml:space="preserve">Press Release/s updates </w:t>
      </w:r>
      <w:r>
        <w:rPr>
          <w:i/>
        </w:rPr>
        <w:t xml:space="preserve">cc’d in advance </w:t>
      </w:r>
    </w:p>
    <w:p w14:paraId="57635DCC" w14:textId="004047E6" w:rsidR="006C1EAD" w:rsidRPr="006C1EAD" w:rsidRDefault="006C1EAD" w:rsidP="006C1EAD">
      <w:pPr>
        <w:spacing w:after="1" w:line="261" w:lineRule="auto"/>
        <w:ind w:left="1049" w:firstLine="0"/>
        <w:rPr>
          <w:bCs/>
        </w:rPr>
      </w:pPr>
      <w:r w:rsidRPr="006C1EAD">
        <w:rPr>
          <w:bCs/>
        </w:rPr>
        <w:t>Cllr Prescott –</w:t>
      </w:r>
      <w:r>
        <w:rPr>
          <w:bCs/>
        </w:rPr>
        <w:t xml:space="preserve">The Council are reorganising itself with the </w:t>
      </w:r>
      <w:r w:rsidR="00E42046" w:rsidRPr="006C1EAD">
        <w:rPr>
          <w:bCs/>
        </w:rPr>
        <w:t>co</w:t>
      </w:r>
      <w:r w:rsidR="00E42046">
        <w:rPr>
          <w:bCs/>
        </w:rPr>
        <w:t xml:space="preserve">alition </w:t>
      </w:r>
      <w:r w:rsidRPr="006C1EAD">
        <w:rPr>
          <w:bCs/>
        </w:rPr>
        <w:t>of parties</w:t>
      </w:r>
      <w:r>
        <w:rPr>
          <w:bCs/>
        </w:rPr>
        <w:t xml:space="preserve"> lots of training taking place for new members.</w:t>
      </w:r>
      <w:r w:rsidRPr="006C1EAD">
        <w:rPr>
          <w:bCs/>
        </w:rPr>
        <w:t xml:space="preserve"> </w:t>
      </w:r>
    </w:p>
    <w:p w14:paraId="150DDF06" w14:textId="77777777" w:rsidR="008C0BDE" w:rsidRDefault="00565147">
      <w:pPr>
        <w:numPr>
          <w:ilvl w:val="1"/>
          <w:numId w:val="2"/>
        </w:numPr>
        <w:spacing w:after="1" w:line="261" w:lineRule="auto"/>
        <w:ind w:hanging="434"/>
      </w:pPr>
      <w:r>
        <w:rPr>
          <w:b/>
        </w:rPr>
        <w:t xml:space="preserve">West Sussex County Council County Local Committee (WSCC/CLC) </w:t>
      </w:r>
      <w:r>
        <w:t xml:space="preserve">– Press Release/s updates </w:t>
      </w:r>
      <w:r>
        <w:rPr>
          <w:i/>
        </w:rPr>
        <w:t xml:space="preserve">cc’d in advance </w:t>
      </w:r>
    </w:p>
    <w:p w14:paraId="5031A951" w14:textId="77777777" w:rsidR="008C0BDE" w:rsidRDefault="00565147">
      <w:pPr>
        <w:spacing w:after="0" w:line="259" w:lineRule="auto"/>
        <w:ind w:left="0" w:firstLine="0"/>
      </w:pPr>
      <w:r>
        <w:rPr>
          <w:i/>
          <w:sz w:val="19"/>
        </w:rPr>
        <w:t xml:space="preserve"> </w:t>
      </w:r>
    </w:p>
    <w:p w14:paraId="1C3974D9" w14:textId="77777777" w:rsidR="008C0BDE" w:rsidRDefault="00565147">
      <w:pPr>
        <w:numPr>
          <w:ilvl w:val="0"/>
          <w:numId w:val="2"/>
        </w:numPr>
        <w:ind w:hanging="362"/>
      </w:pPr>
      <w:r>
        <w:rPr>
          <w:b/>
        </w:rPr>
        <w:t>Committee Reports</w:t>
      </w:r>
      <w:r>
        <w:t xml:space="preserve">: Council to consider the recommendations, receive and note committee and advisory group/updates: To approve meeting and or briefing notes received in advance of the meeting convened:  </w:t>
      </w:r>
    </w:p>
    <w:p w14:paraId="63447C4D" w14:textId="298C921D" w:rsidR="008C0BDE" w:rsidRDefault="00565147">
      <w:pPr>
        <w:numPr>
          <w:ilvl w:val="1"/>
          <w:numId w:val="2"/>
        </w:numPr>
        <w:ind w:hanging="434"/>
      </w:pPr>
      <w:r>
        <w:rPr>
          <w:b/>
        </w:rPr>
        <w:t xml:space="preserve">Finance &amp; Policy Committee: </w:t>
      </w:r>
      <w:r>
        <w:t>To update members on current activities: To approve meeting/note minutes 13</w:t>
      </w:r>
      <w:r>
        <w:rPr>
          <w:vertAlign w:val="superscript"/>
        </w:rPr>
        <w:t>th</w:t>
      </w:r>
      <w:r>
        <w:t xml:space="preserve"> June 2023 </w:t>
      </w:r>
      <w:r w:rsidR="00AA6000" w:rsidRPr="00AA6000">
        <w:rPr>
          <w:b/>
          <w:bCs/>
        </w:rPr>
        <w:t xml:space="preserve">APPROVED </w:t>
      </w:r>
    </w:p>
    <w:p w14:paraId="55617D26" w14:textId="77777777" w:rsidR="008C0BDE" w:rsidRDefault="00565147">
      <w:pPr>
        <w:numPr>
          <w:ilvl w:val="2"/>
          <w:numId w:val="2"/>
        </w:numPr>
        <w:ind w:hanging="480"/>
      </w:pPr>
      <w:r>
        <w:t xml:space="preserve">To note and approve the effectiveness of the Audit Plan and the Council’s Internal Audit and Internal Control Procedures. </w:t>
      </w:r>
    </w:p>
    <w:p w14:paraId="180AF938" w14:textId="77777777" w:rsidR="008C0BDE" w:rsidRDefault="00565147">
      <w:pPr>
        <w:numPr>
          <w:ilvl w:val="2"/>
          <w:numId w:val="2"/>
        </w:numPr>
        <w:spacing w:after="6" w:line="238" w:lineRule="auto"/>
        <w:ind w:hanging="480"/>
      </w:pPr>
      <w:r>
        <w:rPr>
          <w:b/>
        </w:rPr>
        <w:t>Annual Governance Accountability Return (AGAR) 2022/23</w:t>
      </w:r>
      <w:r>
        <w:t xml:space="preserve">: The Council to consider and agree that the Annual Governance and Accountability Return for the year ending 31 March 2023 accurately presents the financial management of the Council as required by the Accounts and Audit Regulations 2015 to approve the following: </w:t>
      </w:r>
    </w:p>
    <w:p w14:paraId="780787B9" w14:textId="4085538D" w:rsidR="008C0BDE" w:rsidRDefault="00565147">
      <w:pPr>
        <w:numPr>
          <w:ilvl w:val="2"/>
          <w:numId w:val="2"/>
        </w:numPr>
        <w:ind w:hanging="480"/>
      </w:pPr>
      <w:r>
        <w:rPr>
          <w:b/>
        </w:rPr>
        <w:t xml:space="preserve">To agree Section 1: The Annual Governance Statement 2022/23 </w:t>
      </w:r>
      <w:r>
        <w:t xml:space="preserve">RECOMMENDATION: The Council approve the adoption of the Annual Governance Statement 2022/23. </w:t>
      </w:r>
      <w:r w:rsidR="00EE4B7E">
        <w:t xml:space="preserve">Proposed Cllr Prescott Second Cllr Lorette Holborn </w:t>
      </w:r>
      <w:r w:rsidR="00AA6000" w:rsidRPr="00AA6000">
        <w:rPr>
          <w:b/>
          <w:bCs/>
        </w:rPr>
        <w:t>APPROVED RESOLVED</w:t>
      </w:r>
      <w:r w:rsidR="00AA6000">
        <w:t xml:space="preserve"> </w:t>
      </w:r>
    </w:p>
    <w:p w14:paraId="53EEAEC1" w14:textId="4632B593" w:rsidR="008C0BDE" w:rsidRDefault="00565147">
      <w:pPr>
        <w:numPr>
          <w:ilvl w:val="2"/>
          <w:numId w:val="2"/>
        </w:numPr>
        <w:ind w:hanging="480"/>
      </w:pPr>
      <w:r>
        <w:rPr>
          <w:b/>
        </w:rPr>
        <w:t xml:space="preserve">To agree Section 2: The Accounting Statement 2022/23 </w:t>
      </w:r>
      <w:r>
        <w:t xml:space="preserve">RECOMMENDATION: The Council approve the adoption of the Annual Governance Statement 2022/23. </w:t>
      </w:r>
      <w:r w:rsidR="00EE4B7E">
        <w:t xml:space="preserve">Proposed Cllr Prescott Second Cllr Jane MacNaughton </w:t>
      </w:r>
      <w:r w:rsidR="00AA6000" w:rsidRPr="00AA6000">
        <w:rPr>
          <w:b/>
          <w:bCs/>
        </w:rPr>
        <w:t>APPROVED RESOLVED</w:t>
      </w:r>
    </w:p>
    <w:p w14:paraId="7B7FA144" w14:textId="31F18250" w:rsidR="00EE4B7E" w:rsidRDefault="00565147" w:rsidP="00E42046">
      <w:pPr>
        <w:numPr>
          <w:ilvl w:val="2"/>
          <w:numId w:val="2"/>
        </w:numPr>
        <w:ind w:hanging="480"/>
      </w:pPr>
      <w:r>
        <w:rPr>
          <w:b/>
        </w:rPr>
        <w:t>To agree Internal Auditors Report –</w:t>
      </w:r>
      <w:r>
        <w:t xml:space="preserve"> noting any findings that require action: RECOMMENDATION The Council approve the adoption of the Internal Auditors Report 2022/23: </w:t>
      </w:r>
      <w:r w:rsidR="00EE4B7E">
        <w:t xml:space="preserve">Proposed Cllr Prescott Second Cllr Bob St George </w:t>
      </w:r>
      <w:r w:rsidR="00AA6000" w:rsidRPr="00AA6000">
        <w:rPr>
          <w:b/>
          <w:bCs/>
        </w:rPr>
        <w:t>APPROVED RESOLVED</w:t>
      </w:r>
    </w:p>
    <w:p w14:paraId="7BB2FC32" w14:textId="35377473" w:rsidR="00FA452B" w:rsidRDefault="00565147" w:rsidP="000234CE">
      <w:pPr>
        <w:numPr>
          <w:ilvl w:val="2"/>
          <w:numId w:val="2"/>
        </w:numPr>
        <w:ind w:hanging="480"/>
      </w:pPr>
      <w:r>
        <w:lastRenderedPageBreak/>
        <w:t xml:space="preserve">To agree the period of the publics’ right of inspection (the Regulations require the period to include 30 workings days and the first ten working days of July) RECOMMENDATION: The Committee agrees to recommend the period of public inspection of the accounts to Council for approval and adoption. </w:t>
      </w:r>
      <w:r w:rsidR="00EE4B7E">
        <w:t xml:space="preserve">Proposed Cllr Prescott Second Cllr Lorette Holborn </w:t>
      </w:r>
      <w:r w:rsidR="00AA6000" w:rsidRPr="00AA6000">
        <w:rPr>
          <w:b/>
          <w:bCs/>
        </w:rPr>
        <w:t>APPROVED RESOLVED</w:t>
      </w:r>
    </w:p>
    <w:p w14:paraId="753A62D4" w14:textId="77777777" w:rsidR="008C0BDE" w:rsidRDefault="00565147">
      <w:pPr>
        <w:numPr>
          <w:ilvl w:val="1"/>
          <w:numId w:val="2"/>
        </w:numPr>
        <w:ind w:hanging="434"/>
      </w:pPr>
      <w:r>
        <w:rPr>
          <w:b/>
        </w:rPr>
        <w:t xml:space="preserve">Recreation: </w:t>
      </w:r>
      <w:r>
        <w:t xml:space="preserve">To update members on current activities: To approve meeting/note minutes from meeting held: </w:t>
      </w:r>
    </w:p>
    <w:p w14:paraId="6746B1B4" w14:textId="77777777" w:rsidR="009C711C" w:rsidRDefault="008C12CC" w:rsidP="008C12CC">
      <w:pPr>
        <w:ind w:left="1049" w:firstLine="0"/>
        <w:rPr>
          <w:bCs/>
        </w:rPr>
      </w:pPr>
      <w:r w:rsidRPr="009C711C">
        <w:rPr>
          <w:bCs/>
        </w:rPr>
        <w:t>The Clerk advised that the quotes for the bus shelters have been issued</w:t>
      </w:r>
      <w:r w:rsidR="003216B3" w:rsidRPr="009C711C">
        <w:rPr>
          <w:bCs/>
        </w:rPr>
        <w:t xml:space="preserve"> to</w:t>
      </w:r>
      <w:r w:rsidRPr="009C711C">
        <w:rPr>
          <w:bCs/>
        </w:rPr>
        <w:t xml:space="preserve"> the Committee</w:t>
      </w:r>
      <w:r w:rsidR="009C711C">
        <w:rPr>
          <w:bCs/>
        </w:rPr>
        <w:t xml:space="preserve"> for review at their meeting in July and make recommendation to the </w:t>
      </w:r>
      <w:r w:rsidR="003216B3" w:rsidRPr="009C711C">
        <w:rPr>
          <w:bCs/>
        </w:rPr>
        <w:t>Council at</w:t>
      </w:r>
      <w:r w:rsidR="009C711C">
        <w:rPr>
          <w:bCs/>
        </w:rPr>
        <w:t xml:space="preserve"> the next convenient meeting. </w:t>
      </w:r>
    </w:p>
    <w:p w14:paraId="17233C38" w14:textId="3DEBD75F" w:rsidR="008C12CC" w:rsidRPr="008C12CC" w:rsidRDefault="009C711C" w:rsidP="008C12CC">
      <w:pPr>
        <w:ind w:left="1049" w:firstLine="0"/>
        <w:rPr>
          <w:bCs/>
        </w:rPr>
      </w:pPr>
      <w:r>
        <w:rPr>
          <w:bCs/>
        </w:rPr>
        <w:t>The Clerk is working on the allotments and has a meeting with Warninglid Residents Association.</w:t>
      </w:r>
    </w:p>
    <w:p w14:paraId="5BEE662F" w14:textId="1BB23CBE" w:rsidR="008C0BDE" w:rsidRDefault="00565147">
      <w:pPr>
        <w:numPr>
          <w:ilvl w:val="1"/>
          <w:numId w:val="2"/>
        </w:numPr>
        <w:spacing w:after="31" w:line="238" w:lineRule="auto"/>
        <w:ind w:hanging="434"/>
      </w:pPr>
      <w:r>
        <w:rPr>
          <w:b/>
        </w:rPr>
        <w:t xml:space="preserve">Neighbourhood Planning: Land at St Martin Close - </w:t>
      </w:r>
      <w:r>
        <w:t>To update members on current activities: To approve meeting/note minutes from meetings held:  The Neighbourhood Plan indicates that the site is suitable for development – Update members on current progress and future meetings:</w:t>
      </w:r>
      <w:r>
        <w:rPr>
          <w:b/>
        </w:rPr>
        <w:t xml:space="preserve"> </w:t>
      </w:r>
      <w:r w:rsidR="00CA63CB">
        <w:rPr>
          <w:b/>
        </w:rPr>
        <w:t>see item 4</w:t>
      </w:r>
    </w:p>
    <w:p w14:paraId="32A61FAD" w14:textId="17118CFB" w:rsidR="008C0BDE" w:rsidRDefault="00565147" w:rsidP="000A62C4">
      <w:pPr>
        <w:numPr>
          <w:ilvl w:val="1"/>
          <w:numId w:val="2"/>
        </w:numPr>
        <w:ind w:hanging="434"/>
      </w:pPr>
      <w:r>
        <w:rPr>
          <w:b/>
        </w:rPr>
        <w:t>Planning Committee</w:t>
      </w:r>
      <w:r>
        <w:t xml:space="preserve">: Members to consider updates: To approve meeting minutes of meeting/notes </w:t>
      </w:r>
      <w:r>
        <w:rPr>
          <w:i/>
        </w:rPr>
        <w:t>cc’d in advance</w:t>
      </w:r>
      <w:r>
        <w:rPr>
          <w:sz w:val="22"/>
        </w:rPr>
        <w:t xml:space="preserve"> </w:t>
      </w:r>
    </w:p>
    <w:p w14:paraId="4362B75B" w14:textId="77777777" w:rsidR="00775E7A" w:rsidRDefault="00187FE8" w:rsidP="00775E7A">
      <w:pPr>
        <w:ind w:left="1049" w:firstLine="0"/>
      </w:pPr>
      <w:r>
        <w:t>The Committee submitted their response to</w:t>
      </w:r>
      <w:r w:rsidR="00775E7A">
        <w:t>:</w:t>
      </w:r>
    </w:p>
    <w:p w14:paraId="46B771F4" w14:textId="69EB6912" w:rsidR="00775E7A" w:rsidRPr="009C711C" w:rsidRDefault="00187FE8" w:rsidP="00775E7A">
      <w:pPr>
        <w:ind w:left="1049" w:firstLine="0"/>
        <w:rPr>
          <w:sz w:val="16"/>
          <w:szCs w:val="20"/>
        </w:rPr>
      </w:pPr>
      <w:r>
        <w:t xml:space="preserve">Crawley </w:t>
      </w:r>
      <w:r w:rsidR="00775E7A">
        <w:t xml:space="preserve">Borough </w:t>
      </w:r>
      <w:r w:rsidR="00775E7A" w:rsidRPr="00775E7A">
        <w:t>The Local Plan</w:t>
      </w:r>
      <w:r w:rsidR="00775E7A">
        <w:t xml:space="preserve"> regulation 19 consultation. Information can be</w:t>
      </w:r>
      <w:r w:rsidR="00775E7A" w:rsidRPr="00775E7A">
        <w:t xml:space="preserve"> accessed online: </w:t>
      </w:r>
      <w:hyperlink r:id="rId14" w:history="1">
        <w:r w:rsidR="00775E7A" w:rsidRPr="009C711C">
          <w:rPr>
            <w:rStyle w:val="Hyperlink"/>
            <w:sz w:val="16"/>
            <w:szCs w:val="20"/>
          </w:rPr>
          <w:t>Local Plan Review | Crawley GOV</w:t>
        </w:r>
      </w:hyperlink>
    </w:p>
    <w:p w14:paraId="0E9868BF" w14:textId="452624C2" w:rsidR="00775E7A" w:rsidRPr="009C711C" w:rsidRDefault="009C711C" w:rsidP="00775E7A">
      <w:pPr>
        <w:ind w:left="1049" w:firstLine="0"/>
        <w:rPr>
          <w:color w:val="auto"/>
        </w:rPr>
      </w:pPr>
      <w:r>
        <w:rPr>
          <w:color w:val="auto"/>
        </w:rPr>
        <w:t xml:space="preserve">Response to the </w:t>
      </w:r>
      <w:r w:rsidR="00775E7A" w:rsidRPr="009C711C">
        <w:rPr>
          <w:color w:val="auto"/>
        </w:rPr>
        <w:t xml:space="preserve">Land at Hyde Lodge, Handcross proposed allocation in the local plan for a specialist elderly accommodation – That </w:t>
      </w:r>
      <w:r w:rsidR="00A4285D" w:rsidRPr="009C711C">
        <w:rPr>
          <w:color w:val="auto"/>
        </w:rPr>
        <w:t xml:space="preserve">proposal </w:t>
      </w:r>
      <w:r w:rsidR="00775E7A" w:rsidRPr="009C711C">
        <w:rPr>
          <w:color w:val="auto"/>
        </w:rPr>
        <w:t>is supported in principle by the Parish Council</w:t>
      </w:r>
      <w:r w:rsidR="00A4285D" w:rsidRPr="009C711C">
        <w:rPr>
          <w:color w:val="auto"/>
        </w:rPr>
        <w:t xml:space="preserve">. To confirm </w:t>
      </w:r>
      <w:r w:rsidR="00775E7A" w:rsidRPr="009C711C">
        <w:rPr>
          <w:color w:val="auto"/>
        </w:rPr>
        <w:t>that the</w:t>
      </w:r>
      <w:r>
        <w:rPr>
          <w:color w:val="auto"/>
        </w:rPr>
        <w:t xml:space="preserve"> Council </w:t>
      </w:r>
      <w:r w:rsidR="00775E7A" w:rsidRPr="009C711C">
        <w:rPr>
          <w:color w:val="auto"/>
        </w:rPr>
        <w:t xml:space="preserve">will not support the addition of ‘standard’ residential, affordable housing within the Parish the SNP notes that, having regard to the national and local planning policy background, together with public feedback received during the Neighbourhood Plan making process, the Parish Council </w:t>
      </w:r>
      <w:r w:rsidR="00775E7A" w:rsidRPr="009C711C">
        <w:rPr>
          <w:i/>
          <w:iCs/>
          <w:color w:val="auto"/>
        </w:rPr>
        <w:t xml:space="preserve">“resolved to make housing allocation provision for further, modest housing growth in the parish over the Plan period,” </w:t>
      </w:r>
      <w:r w:rsidR="00775E7A" w:rsidRPr="009C711C">
        <w:rPr>
          <w:color w:val="auto"/>
        </w:rPr>
        <w:t>and that this be directed to St Martin Close in Handcross.</w:t>
      </w:r>
    </w:p>
    <w:p w14:paraId="7D7812A3" w14:textId="069B7DC7" w:rsidR="000A62C4" w:rsidRPr="000A62C4" w:rsidRDefault="000A62C4" w:rsidP="00CE53A1">
      <w:pPr>
        <w:ind w:left="0" w:firstLine="0"/>
      </w:pPr>
    </w:p>
    <w:p w14:paraId="2A19FA8E" w14:textId="175A4790" w:rsidR="008C0BDE" w:rsidRDefault="00565147">
      <w:pPr>
        <w:numPr>
          <w:ilvl w:val="0"/>
          <w:numId w:val="2"/>
        </w:numPr>
        <w:ind w:hanging="362"/>
      </w:pPr>
      <w:r>
        <w:rPr>
          <w:b/>
        </w:rPr>
        <w:t>Chairman’s Report</w:t>
      </w:r>
      <w:r>
        <w:t xml:space="preserve">: to receive verbal report for the Chair: </w:t>
      </w:r>
    </w:p>
    <w:p w14:paraId="35B77827" w14:textId="13CB41DB" w:rsidR="00A4285D" w:rsidRPr="00116A04" w:rsidRDefault="00116A04" w:rsidP="00116A04">
      <w:pPr>
        <w:ind w:firstLine="338"/>
        <w:rPr>
          <w:bCs/>
        </w:rPr>
      </w:pPr>
      <w:r>
        <w:rPr>
          <w:bCs/>
        </w:rPr>
        <w:t xml:space="preserve">Cllr Elliott to organise </w:t>
      </w:r>
      <w:r w:rsidR="005A14A1">
        <w:rPr>
          <w:bCs/>
        </w:rPr>
        <w:t xml:space="preserve">a </w:t>
      </w:r>
      <w:r>
        <w:rPr>
          <w:bCs/>
        </w:rPr>
        <w:t>meeting with Nymans</w:t>
      </w:r>
      <w:r w:rsidR="005A14A1">
        <w:rPr>
          <w:bCs/>
        </w:rPr>
        <w:t>.</w:t>
      </w:r>
      <w:r w:rsidR="00A4285D" w:rsidRPr="00116A04">
        <w:rPr>
          <w:bCs/>
        </w:rPr>
        <w:t xml:space="preserve"> </w:t>
      </w:r>
    </w:p>
    <w:p w14:paraId="41ADD0BC" w14:textId="77777777" w:rsidR="008C0BDE" w:rsidRDefault="00565147">
      <w:pPr>
        <w:spacing w:after="0" w:line="259" w:lineRule="auto"/>
        <w:ind w:left="0" w:firstLine="0"/>
      </w:pPr>
      <w:r>
        <w:t xml:space="preserve"> </w:t>
      </w:r>
    </w:p>
    <w:p w14:paraId="4BECA38D" w14:textId="77777777" w:rsidR="00A4285D" w:rsidRDefault="00565147">
      <w:pPr>
        <w:numPr>
          <w:ilvl w:val="0"/>
          <w:numId w:val="2"/>
        </w:numPr>
        <w:ind w:hanging="362"/>
      </w:pPr>
      <w:r>
        <w:rPr>
          <w:b/>
        </w:rPr>
        <w:t xml:space="preserve">Clerks Report – </w:t>
      </w:r>
      <w:r>
        <w:t>to receive verbal or written report from the Clerk papers cc’d in advance</w:t>
      </w:r>
    </w:p>
    <w:p w14:paraId="442D8A26" w14:textId="2AD91B1C" w:rsidR="008C0BDE" w:rsidRPr="005A14A1" w:rsidRDefault="00A4285D" w:rsidP="005A14A1">
      <w:pPr>
        <w:pStyle w:val="ListParagraph"/>
        <w:numPr>
          <w:ilvl w:val="0"/>
          <w:numId w:val="5"/>
        </w:numPr>
        <w:rPr>
          <w:bCs/>
        </w:rPr>
      </w:pPr>
      <w:r w:rsidRPr="005A14A1">
        <w:rPr>
          <w:bCs/>
        </w:rPr>
        <w:t>Investigating a replacement website as the current site is clunky and</w:t>
      </w:r>
      <w:r w:rsidR="005A14A1" w:rsidRPr="005A14A1">
        <w:rPr>
          <w:bCs/>
        </w:rPr>
        <w:t xml:space="preserve"> now</w:t>
      </w:r>
      <w:r w:rsidRPr="005A14A1">
        <w:rPr>
          <w:bCs/>
        </w:rPr>
        <w:t xml:space="preserve"> </w:t>
      </w:r>
      <w:r w:rsidR="005A14A1" w:rsidRPr="005A14A1">
        <w:rPr>
          <w:bCs/>
        </w:rPr>
        <w:t xml:space="preserve">dated, she will advise when she has more information on </w:t>
      </w:r>
      <w:r w:rsidR="005A14A1">
        <w:rPr>
          <w:bCs/>
        </w:rPr>
        <w:t xml:space="preserve">prices and </w:t>
      </w:r>
      <w:r w:rsidR="005A14A1" w:rsidRPr="005A14A1">
        <w:rPr>
          <w:bCs/>
        </w:rPr>
        <w:t>costings</w:t>
      </w:r>
      <w:r w:rsidR="005A14A1">
        <w:rPr>
          <w:bCs/>
        </w:rPr>
        <w:t>.</w:t>
      </w:r>
    </w:p>
    <w:p w14:paraId="73F0122C" w14:textId="0AD42A17" w:rsidR="005A14A1" w:rsidRPr="005A14A1" w:rsidRDefault="005A14A1" w:rsidP="002F3F69">
      <w:pPr>
        <w:pStyle w:val="ListParagraph"/>
        <w:numPr>
          <w:ilvl w:val="1"/>
          <w:numId w:val="5"/>
        </w:numPr>
        <w:rPr>
          <w:bCs/>
        </w:rPr>
      </w:pPr>
      <w:r w:rsidRPr="009371F3">
        <w:rPr>
          <w:bCs/>
        </w:rPr>
        <w:t xml:space="preserve">The Clerk is working with Utility Aid through NALC - </w:t>
      </w:r>
      <w:r w:rsidRPr="009371F3">
        <w:rPr>
          <w:bCs/>
        </w:rPr>
        <w:t>Utility Aid is the UK's largest energy broker for the not-for-profit sector. Th</w:t>
      </w:r>
      <w:r w:rsidRPr="009371F3">
        <w:rPr>
          <w:bCs/>
        </w:rPr>
        <w:t xml:space="preserve">is </w:t>
      </w:r>
      <w:r w:rsidRPr="009371F3">
        <w:rPr>
          <w:bCs/>
        </w:rPr>
        <w:t xml:space="preserve">service </w:t>
      </w:r>
      <w:r w:rsidRPr="009371F3">
        <w:rPr>
          <w:bCs/>
        </w:rPr>
        <w:t xml:space="preserve">will </w:t>
      </w:r>
      <w:r w:rsidRPr="009371F3">
        <w:rPr>
          <w:bCs/>
        </w:rPr>
        <w:t xml:space="preserve">manage and maintain </w:t>
      </w:r>
      <w:r w:rsidRPr="009371F3">
        <w:rPr>
          <w:bCs/>
        </w:rPr>
        <w:t>the Council’s</w:t>
      </w:r>
      <w:r w:rsidRPr="009371F3">
        <w:rPr>
          <w:bCs/>
        </w:rPr>
        <w:t xml:space="preserve"> portfolio, covering procurement, offering a desktop audit to NALC members. The audit will identify any discrepancies on invoices, </w:t>
      </w:r>
      <w:proofErr w:type="spellStart"/>
      <w:proofErr w:type="gramStart"/>
      <w:r w:rsidRPr="009371F3">
        <w:rPr>
          <w:bCs/>
        </w:rPr>
        <w:t>including:</w:t>
      </w:r>
      <w:r w:rsidRPr="005A14A1">
        <w:rPr>
          <w:bCs/>
        </w:rPr>
        <w:t>Consumption</w:t>
      </w:r>
      <w:proofErr w:type="spellEnd"/>
      <w:proofErr w:type="gramEnd"/>
      <w:r w:rsidRPr="005A14A1">
        <w:rPr>
          <w:bCs/>
        </w:rPr>
        <w:t xml:space="preserve"> fluctuations</w:t>
      </w:r>
    </w:p>
    <w:p w14:paraId="2CE4DEFE" w14:textId="1D22C247" w:rsidR="005A14A1" w:rsidRPr="005A14A1" w:rsidRDefault="005A14A1" w:rsidP="00CF33DA">
      <w:pPr>
        <w:pStyle w:val="ListParagraph"/>
        <w:numPr>
          <w:ilvl w:val="1"/>
          <w:numId w:val="5"/>
        </w:numPr>
        <w:rPr>
          <w:bCs/>
        </w:rPr>
      </w:pPr>
      <w:r w:rsidRPr="005A14A1">
        <w:rPr>
          <w:bCs/>
        </w:rPr>
        <w:t>Inaccurate billing</w:t>
      </w:r>
      <w:r w:rsidR="009371F3" w:rsidRPr="009371F3">
        <w:rPr>
          <w:bCs/>
        </w:rPr>
        <w:t xml:space="preserve"> -</w:t>
      </w:r>
      <w:r w:rsidR="009371F3">
        <w:rPr>
          <w:bCs/>
        </w:rPr>
        <w:t xml:space="preserve"> </w:t>
      </w:r>
      <w:r w:rsidRPr="005A14A1">
        <w:rPr>
          <w:bCs/>
        </w:rPr>
        <w:t>Incorrect VAT</w:t>
      </w:r>
      <w:r w:rsidR="009371F3">
        <w:rPr>
          <w:bCs/>
        </w:rPr>
        <w:t xml:space="preserve"> </w:t>
      </w:r>
      <w:r w:rsidR="009371F3" w:rsidRPr="009371F3">
        <w:rPr>
          <w:bCs/>
        </w:rPr>
        <w:t>-</w:t>
      </w:r>
      <w:r w:rsidR="009371F3">
        <w:rPr>
          <w:bCs/>
        </w:rPr>
        <w:t xml:space="preserve"> </w:t>
      </w:r>
      <w:r w:rsidRPr="005A14A1">
        <w:rPr>
          <w:bCs/>
        </w:rPr>
        <w:t>Incorrect tariff</w:t>
      </w:r>
      <w:r w:rsidR="009371F3">
        <w:rPr>
          <w:bCs/>
        </w:rPr>
        <w:t xml:space="preserve"> </w:t>
      </w:r>
      <w:r w:rsidR="009371F3" w:rsidRPr="009371F3">
        <w:rPr>
          <w:bCs/>
        </w:rPr>
        <w:t>-</w:t>
      </w:r>
      <w:r w:rsidR="009371F3">
        <w:rPr>
          <w:bCs/>
        </w:rPr>
        <w:t xml:space="preserve"> </w:t>
      </w:r>
      <w:r w:rsidRPr="005A14A1">
        <w:rPr>
          <w:bCs/>
        </w:rPr>
        <w:t>General anomalies</w:t>
      </w:r>
    </w:p>
    <w:p w14:paraId="2219A315" w14:textId="77777777" w:rsidR="008C0BDE" w:rsidRDefault="00565147">
      <w:pPr>
        <w:spacing w:after="4" w:line="259" w:lineRule="auto"/>
        <w:ind w:left="617" w:firstLine="0"/>
      </w:pPr>
      <w:r>
        <w:t xml:space="preserve"> </w:t>
      </w:r>
    </w:p>
    <w:p w14:paraId="4C9216D9" w14:textId="5E1587D3" w:rsidR="008C0BDE" w:rsidRDefault="00565147">
      <w:pPr>
        <w:numPr>
          <w:ilvl w:val="0"/>
          <w:numId w:val="2"/>
        </w:numPr>
        <w:ind w:hanging="362"/>
      </w:pPr>
      <w:r>
        <w:rPr>
          <w:b/>
        </w:rPr>
        <w:t xml:space="preserve">Finance Matters Payments and receipts </w:t>
      </w:r>
      <w:r>
        <w:t>The Committee is asked to RESOLVE to approve: Bank Reconciliation for month April &amp; May 2023</w:t>
      </w:r>
      <w:r w:rsidR="009371F3">
        <w:t>. Payments 1</w:t>
      </w:r>
      <w:r w:rsidR="009371F3" w:rsidRPr="009371F3">
        <w:rPr>
          <w:vertAlign w:val="superscript"/>
        </w:rPr>
        <w:t>st</w:t>
      </w:r>
      <w:r w:rsidR="009371F3">
        <w:t xml:space="preserve"> June – 22 June (part) </w:t>
      </w:r>
      <w:r>
        <w:rPr>
          <w:i/>
        </w:rPr>
        <w:t>cc</w:t>
      </w:r>
      <w:r w:rsidR="009371F3">
        <w:rPr>
          <w:i/>
        </w:rPr>
        <w:t>’</w:t>
      </w:r>
      <w:r>
        <w:rPr>
          <w:i/>
        </w:rPr>
        <w:t>d in advance</w:t>
      </w:r>
      <w:r w:rsidR="00441B11" w:rsidRPr="00441B11">
        <w:rPr>
          <w:i/>
        </w:rPr>
        <w:t xml:space="preserve"> in line with scheme delegation</w:t>
      </w:r>
      <w:r w:rsidR="00441B11">
        <w:rPr>
          <w:i/>
        </w:rPr>
        <w:t>.</w:t>
      </w:r>
      <w:r>
        <w:rPr>
          <w:i/>
        </w:rPr>
        <w:t xml:space="preserve"> </w:t>
      </w:r>
      <w:proofErr w:type="gramStart"/>
      <w:r>
        <w:rPr>
          <w:b/>
        </w:rPr>
        <w:t>RECOMMENDATION</w:t>
      </w:r>
      <w:proofErr w:type="gramEnd"/>
      <w:r>
        <w:t xml:space="preserve">: The Committee approves the </w:t>
      </w:r>
      <w:r w:rsidR="00441B11">
        <w:t xml:space="preserve">reconciliation/s and </w:t>
      </w:r>
      <w:r>
        <w:t>schedule of payments</w:t>
      </w:r>
      <w:r w:rsidR="00441B11">
        <w:t xml:space="preserve">: Proposed Cllr Prescott Second Cllr Holborn. </w:t>
      </w:r>
      <w:r>
        <w:t xml:space="preserve"> </w:t>
      </w:r>
      <w:r w:rsidR="00441B11">
        <w:t xml:space="preserve">APPROVED </w:t>
      </w:r>
      <w:r w:rsidR="009371F3" w:rsidRPr="00441B11">
        <w:rPr>
          <w:b/>
          <w:bCs/>
        </w:rPr>
        <w:t>RESOLVED</w:t>
      </w:r>
      <w:r w:rsidR="009371F3">
        <w:t xml:space="preserve"> </w:t>
      </w:r>
    </w:p>
    <w:p w14:paraId="1B8361D8" w14:textId="64DE8E62" w:rsidR="008C0BDE" w:rsidRPr="00865D15" w:rsidRDefault="00A90EB9" w:rsidP="00A90EB9">
      <w:pPr>
        <w:spacing w:after="0" w:line="259" w:lineRule="auto"/>
        <w:ind w:left="0" w:firstLine="603"/>
        <w:rPr>
          <w:rFonts w:eastAsiaTheme="minorEastAsia"/>
          <w:color w:val="auto"/>
          <w:kern w:val="0"/>
          <w:szCs w:val="18"/>
        </w:rPr>
      </w:pPr>
      <w:r w:rsidRPr="00865D15">
        <w:rPr>
          <w:rFonts w:eastAsiaTheme="minorEastAsia"/>
          <w:color w:val="auto"/>
          <w:kern w:val="0"/>
          <w:szCs w:val="18"/>
        </w:rPr>
        <w:t>Total Payments</w:t>
      </w:r>
      <w:r w:rsidR="00865D15" w:rsidRPr="00865D15">
        <w:rPr>
          <w:rFonts w:eastAsiaTheme="minorEastAsia"/>
          <w:color w:val="auto"/>
          <w:kern w:val="0"/>
          <w:szCs w:val="18"/>
        </w:rPr>
        <w:t>:</w:t>
      </w:r>
      <w:r w:rsidRPr="00865D15">
        <w:rPr>
          <w:rFonts w:eastAsiaTheme="minorEastAsia"/>
          <w:color w:val="auto"/>
          <w:kern w:val="0"/>
          <w:szCs w:val="18"/>
        </w:rPr>
        <w:t xml:space="preserve"> 1</w:t>
      </w:r>
      <w:r w:rsidRPr="00865D15">
        <w:rPr>
          <w:rFonts w:eastAsiaTheme="minorEastAsia"/>
          <w:color w:val="auto"/>
          <w:kern w:val="0"/>
          <w:szCs w:val="18"/>
          <w:vertAlign w:val="superscript"/>
        </w:rPr>
        <w:t>st</w:t>
      </w:r>
      <w:r w:rsidRPr="00865D15">
        <w:rPr>
          <w:rFonts w:eastAsiaTheme="minorEastAsia"/>
          <w:color w:val="auto"/>
          <w:kern w:val="0"/>
          <w:szCs w:val="18"/>
        </w:rPr>
        <w:t xml:space="preserve"> June – 22</w:t>
      </w:r>
      <w:r w:rsidRPr="00865D15">
        <w:rPr>
          <w:rFonts w:eastAsiaTheme="minorEastAsia"/>
          <w:color w:val="auto"/>
          <w:kern w:val="0"/>
          <w:szCs w:val="18"/>
          <w:vertAlign w:val="superscript"/>
        </w:rPr>
        <w:t>nd</w:t>
      </w:r>
      <w:r w:rsidRPr="00865D15">
        <w:rPr>
          <w:rFonts w:eastAsiaTheme="minorEastAsia"/>
          <w:color w:val="auto"/>
          <w:kern w:val="0"/>
          <w:szCs w:val="18"/>
        </w:rPr>
        <w:t xml:space="preserve"> June</w:t>
      </w:r>
      <w:r w:rsidRPr="00865D15">
        <w:rPr>
          <w:rFonts w:eastAsiaTheme="minorEastAsia"/>
          <w:color w:val="auto"/>
          <w:kern w:val="0"/>
          <w:szCs w:val="18"/>
        </w:rPr>
        <w:t>:</w:t>
      </w:r>
      <w:r w:rsidR="00865D15" w:rsidRPr="00865D15">
        <w:rPr>
          <w:rFonts w:eastAsiaTheme="minorEastAsia"/>
          <w:color w:val="auto"/>
          <w:kern w:val="0"/>
          <w:szCs w:val="18"/>
        </w:rPr>
        <w:t xml:space="preserve"> </w:t>
      </w:r>
      <w:r w:rsidRPr="00865D15">
        <w:rPr>
          <w:rFonts w:eastAsiaTheme="minorEastAsia"/>
          <w:color w:val="auto"/>
          <w:kern w:val="0"/>
          <w:szCs w:val="18"/>
        </w:rPr>
        <w:t xml:space="preserve"> </w:t>
      </w:r>
      <w:r w:rsidRPr="00865D15">
        <w:rPr>
          <w:rFonts w:eastAsiaTheme="minorEastAsia"/>
          <w:color w:val="auto"/>
          <w:kern w:val="0"/>
          <w:szCs w:val="18"/>
        </w:rPr>
        <w:t>£</w:t>
      </w:r>
      <w:r w:rsidRPr="00865D15">
        <w:rPr>
          <w:rFonts w:eastAsiaTheme="minorEastAsia"/>
          <w:color w:val="auto"/>
          <w:kern w:val="0"/>
          <w:szCs w:val="18"/>
        </w:rPr>
        <w:t xml:space="preserve">11,325.58 </w:t>
      </w:r>
      <w:r w:rsidRPr="00865D15">
        <w:rPr>
          <w:rFonts w:eastAsiaTheme="minorEastAsia"/>
          <w:color w:val="auto"/>
          <w:kern w:val="0"/>
          <w:szCs w:val="18"/>
        </w:rPr>
        <w:t>VAT £</w:t>
      </w:r>
      <w:r w:rsidRPr="00865D15">
        <w:rPr>
          <w:rFonts w:eastAsiaTheme="minorEastAsia"/>
          <w:color w:val="auto"/>
          <w:kern w:val="0"/>
          <w:szCs w:val="18"/>
        </w:rPr>
        <w:t xml:space="preserve">169.69 </w:t>
      </w:r>
      <w:r w:rsidRPr="00865D15">
        <w:rPr>
          <w:rFonts w:eastAsiaTheme="minorEastAsia"/>
          <w:color w:val="auto"/>
          <w:kern w:val="0"/>
          <w:szCs w:val="18"/>
        </w:rPr>
        <w:t>£</w:t>
      </w:r>
      <w:r w:rsidRPr="00865D15">
        <w:rPr>
          <w:rFonts w:eastAsiaTheme="minorEastAsia"/>
          <w:color w:val="auto"/>
          <w:kern w:val="0"/>
          <w:szCs w:val="18"/>
        </w:rPr>
        <w:t>11,155.89</w:t>
      </w:r>
      <w:r w:rsidR="00441B11" w:rsidRPr="00441B11">
        <w:rPr>
          <w:b/>
          <w:bCs/>
        </w:rPr>
        <w:t xml:space="preserve"> </w:t>
      </w:r>
      <w:r w:rsidR="00441B11" w:rsidRPr="00441B11">
        <w:rPr>
          <w:b/>
          <w:bCs/>
        </w:rPr>
        <w:t>APPROVED</w:t>
      </w:r>
    </w:p>
    <w:p w14:paraId="7AFF3A4C" w14:textId="77777777" w:rsidR="00865D15" w:rsidRPr="00865D15" w:rsidRDefault="00865D15" w:rsidP="00A90EB9">
      <w:pPr>
        <w:spacing w:after="0" w:line="259" w:lineRule="auto"/>
        <w:ind w:left="0" w:firstLine="603"/>
        <w:rPr>
          <w:rFonts w:eastAsiaTheme="minorEastAsia"/>
          <w:color w:val="auto"/>
          <w:kern w:val="0"/>
          <w:szCs w:val="18"/>
        </w:rPr>
      </w:pPr>
    </w:p>
    <w:p w14:paraId="5569BB7B" w14:textId="2BA577F0" w:rsidR="00865D15" w:rsidRDefault="00865D15" w:rsidP="00A90EB9">
      <w:pPr>
        <w:spacing w:after="0" w:line="259" w:lineRule="auto"/>
        <w:ind w:left="0" w:firstLine="603"/>
        <w:rPr>
          <w:rFonts w:eastAsiaTheme="minorEastAsia"/>
          <w:color w:val="auto"/>
          <w:kern w:val="0"/>
          <w:sz w:val="20"/>
          <w:szCs w:val="20"/>
        </w:rPr>
      </w:pPr>
      <w:r w:rsidRPr="00865D15">
        <w:drawing>
          <wp:inline distT="0" distB="0" distL="0" distR="0" wp14:anchorId="05F70390" wp14:editId="1E940C90">
            <wp:extent cx="5754690" cy="3788229"/>
            <wp:effectExtent l="0" t="0" r="0" b="3175"/>
            <wp:docPr id="10260470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047051" name=""/>
                    <pic:cNvPicPr/>
                  </pic:nvPicPr>
                  <pic:blipFill>
                    <a:blip r:embed="rId15"/>
                    <a:stretch>
                      <a:fillRect/>
                    </a:stretch>
                  </pic:blipFill>
                  <pic:spPr>
                    <a:xfrm>
                      <a:off x="0" y="0"/>
                      <a:ext cx="5796865" cy="3815992"/>
                    </a:xfrm>
                    <a:prstGeom prst="rect">
                      <a:avLst/>
                    </a:prstGeom>
                  </pic:spPr>
                </pic:pic>
              </a:graphicData>
            </a:graphic>
          </wp:inline>
        </w:drawing>
      </w:r>
    </w:p>
    <w:p w14:paraId="2F6FCDA0" w14:textId="77777777" w:rsidR="00A90EB9" w:rsidRDefault="00A90EB9">
      <w:pPr>
        <w:spacing w:after="0" w:line="259" w:lineRule="auto"/>
        <w:ind w:left="0" w:firstLine="0"/>
        <w:rPr>
          <w:rFonts w:eastAsiaTheme="minorEastAsia"/>
          <w:color w:val="auto"/>
          <w:kern w:val="0"/>
          <w:sz w:val="20"/>
          <w:szCs w:val="20"/>
        </w:rPr>
      </w:pPr>
    </w:p>
    <w:p w14:paraId="247F33CC" w14:textId="77777777" w:rsidR="00A90EB9" w:rsidRDefault="00A90EB9">
      <w:pPr>
        <w:spacing w:after="0" w:line="259" w:lineRule="auto"/>
        <w:ind w:left="0" w:firstLine="0"/>
      </w:pPr>
    </w:p>
    <w:p w14:paraId="1A4D5B3C" w14:textId="77777777" w:rsidR="008C0BDE" w:rsidRDefault="00565147">
      <w:pPr>
        <w:numPr>
          <w:ilvl w:val="0"/>
          <w:numId w:val="2"/>
        </w:numPr>
        <w:spacing w:after="1" w:line="261" w:lineRule="auto"/>
        <w:ind w:hanging="362"/>
      </w:pPr>
      <w:r>
        <w:rPr>
          <w:b/>
        </w:rPr>
        <w:lastRenderedPageBreak/>
        <w:t>Correspondence/Information Items/Publications/Consultations</w:t>
      </w:r>
      <w:r>
        <w:t>: (</w:t>
      </w:r>
      <w:r>
        <w:rPr>
          <w:i/>
        </w:rPr>
        <w:t xml:space="preserve">Correspondence cc’d in advance to members) </w:t>
      </w:r>
    </w:p>
    <w:p w14:paraId="0FB10786" w14:textId="790245B9" w:rsidR="00E35B69" w:rsidRPr="00861128" w:rsidRDefault="00565147" w:rsidP="00861128">
      <w:pPr>
        <w:pStyle w:val="ListParagraph"/>
        <w:numPr>
          <w:ilvl w:val="1"/>
          <w:numId w:val="8"/>
        </w:numPr>
        <w:ind w:left="1276" w:hanging="643"/>
        <w:rPr>
          <w:iCs/>
        </w:rPr>
      </w:pPr>
      <w:r>
        <w:t>Handcross Hardware, Community Shop Survey –</w:t>
      </w:r>
      <w:r w:rsidR="00E35B69">
        <w:t xml:space="preserve"> Cllr Phillip Morris - </w:t>
      </w:r>
      <w:r>
        <w:t xml:space="preserve">This is a survey from the Handcross Hardware store to understand more about what people in Handcross and the wider Slaugham parish want from the shops in Handcross and whether there is a need for a community owned general store. The survey can be accessed </w:t>
      </w:r>
      <w:hyperlink r:id="rId16">
        <w:r w:rsidRPr="00861128">
          <w:rPr>
            <w:color w:val="0000FF"/>
            <w:u w:val="single" w:color="0000FF"/>
          </w:rPr>
          <w:t>here</w:t>
        </w:r>
      </w:hyperlink>
      <w:hyperlink r:id="rId17">
        <w:r>
          <w:t xml:space="preserve"> </w:t>
        </w:r>
      </w:hyperlink>
      <w:r>
        <w:t>or collected from the Hardware Store. The survey closes on the 25</w:t>
      </w:r>
      <w:r w:rsidRPr="00861128">
        <w:rPr>
          <w:vertAlign w:val="superscript"/>
        </w:rPr>
        <w:t>th</w:t>
      </w:r>
      <w:r>
        <w:t xml:space="preserve"> June 2023.</w:t>
      </w:r>
      <w:r w:rsidRPr="00861128">
        <w:rPr>
          <w:i/>
        </w:rPr>
        <w:t xml:space="preserve"> </w:t>
      </w:r>
      <w:r w:rsidR="00E35B69" w:rsidRPr="00861128">
        <w:rPr>
          <w:iCs/>
        </w:rPr>
        <w:t>The interim results were shared with the Committee</w:t>
      </w:r>
      <w:r w:rsidR="005D146B">
        <w:rPr>
          <w:iCs/>
        </w:rPr>
        <w:t xml:space="preserve">. </w:t>
      </w:r>
      <w:r w:rsidR="00E35B69" w:rsidRPr="00861128">
        <w:rPr>
          <w:iCs/>
        </w:rPr>
        <w:t xml:space="preserve"> </w:t>
      </w:r>
      <w:r w:rsidR="00A82E0D">
        <w:rPr>
          <w:iCs/>
        </w:rPr>
        <w:t xml:space="preserve">The Clerk advised that there is a nationwide government strategy with funding available to help transform high streets across the UK. There is also S106 developer funds available that can be used to support a scheme </w:t>
      </w:r>
      <w:hyperlink r:id="rId18" w:history="1">
        <w:r w:rsidR="00A82E0D" w:rsidRPr="00B42ACB">
          <w:rPr>
            <w:rStyle w:val="Hyperlink"/>
            <w:iCs/>
          </w:rPr>
          <w:t>https://www.gov.uk/government/news/government-strategy-to-regenerate-high-streets</w:t>
        </w:r>
      </w:hyperlink>
      <w:r w:rsidR="00A82E0D">
        <w:rPr>
          <w:iCs/>
        </w:rPr>
        <w:t xml:space="preserve"> </w:t>
      </w:r>
    </w:p>
    <w:p w14:paraId="136C6AA2" w14:textId="77777777" w:rsidR="00441B11" w:rsidRDefault="00441B11" w:rsidP="00441B11">
      <w:pPr>
        <w:ind w:left="1049" w:firstLine="0"/>
      </w:pPr>
    </w:p>
    <w:p w14:paraId="557A08F3" w14:textId="77777777" w:rsidR="008C0BDE" w:rsidRDefault="00565147">
      <w:pPr>
        <w:numPr>
          <w:ilvl w:val="0"/>
          <w:numId w:val="2"/>
        </w:numPr>
        <w:ind w:hanging="362"/>
      </w:pPr>
      <w:r>
        <w:rPr>
          <w:b/>
        </w:rPr>
        <w:t>Highways/Footpaths</w:t>
      </w:r>
      <w:r>
        <w:t xml:space="preserve">: to review highways projects/items </w:t>
      </w:r>
    </w:p>
    <w:p w14:paraId="45B63795" w14:textId="7E56BA80" w:rsidR="008C0BDE" w:rsidRDefault="00A82E0D" w:rsidP="00A82E0D">
      <w:pPr>
        <w:spacing w:after="0" w:line="259" w:lineRule="auto"/>
        <w:ind w:left="603" w:firstLine="0"/>
      </w:pPr>
      <w:r>
        <w:t xml:space="preserve">PROW Reports </w:t>
      </w:r>
      <w:r w:rsidR="00E41B96">
        <w:t xml:space="preserve">for Slaugham </w:t>
      </w:r>
      <w:r>
        <w:t xml:space="preserve">have been circulated to the members in advance: </w:t>
      </w:r>
    </w:p>
    <w:p w14:paraId="1A42F15E" w14:textId="77777777" w:rsidR="00A82E0D" w:rsidRDefault="00A82E0D" w:rsidP="00A82E0D">
      <w:pPr>
        <w:spacing w:after="0" w:line="259" w:lineRule="auto"/>
        <w:ind w:left="603" w:firstLine="0"/>
      </w:pPr>
    </w:p>
    <w:p w14:paraId="7A7F18C8" w14:textId="77777777" w:rsidR="008C0BDE" w:rsidRDefault="00565147">
      <w:pPr>
        <w:numPr>
          <w:ilvl w:val="0"/>
          <w:numId w:val="2"/>
        </w:numPr>
        <w:spacing w:after="1" w:line="261" w:lineRule="auto"/>
        <w:ind w:hanging="362"/>
      </w:pPr>
      <w:r>
        <w:rPr>
          <w:b/>
        </w:rPr>
        <w:t xml:space="preserve">Police / NHW Report / Resilience Group Reports </w:t>
      </w:r>
    </w:p>
    <w:p w14:paraId="78E69FB2" w14:textId="77777777" w:rsidR="008C0BDE" w:rsidRDefault="00565147">
      <w:pPr>
        <w:numPr>
          <w:ilvl w:val="1"/>
          <w:numId w:val="2"/>
        </w:numPr>
        <w:ind w:hanging="434"/>
      </w:pPr>
      <w:r>
        <w:t xml:space="preserve">Crime Reports cc’d members – Updates issued to members in advance </w:t>
      </w:r>
    </w:p>
    <w:p w14:paraId="4289775C" w14:textId="77777777" w:rsidR="008C0BDE" w:rsidRDefault="00565147">
      <w:pPr>
        <w:spacing w:after="0" w:line="259" w:lineRule="auto"/>
        <w:ind w:left="0" w:firstLine="0"/>
      </w:pPr>
      <w:r>
        <w:t xml:space="preserve"> </w:t>
      </w:r>
    </w:p>
    <w:p w14:paraId="2EB4DC77" w14:textId="77777777" w:rsidR="008C0BDE" w:rsidRPr="00A3459F" w:rsidRDefault="00565147">
      <w:pPr>
        <w:numPr>
          <w:ilvl w:val="0"/>
          <w:numId w:val="2"/>
        </w:numPr>
        <w:spacing w:after="185" w:line="261" w:lineRule="auto"/>
        <w:ind w:hanging="362"/>
      </w:pPr>
      <w:r>
        <w:rPr>
          <w:b/>
        </w:rPr>
        <w:t>Any other matters that the Chairman wishes to raise for future discussion</w:t>
      </w:r>
      <w:r>
        <w:t xml:space="preserve">: </w:t>
      </w:r>
      <w:r>
        <w:rPr>
          <w:b/>
        </w:rPr>
        <w:t xml:space="preserve"> </w:t>
      </w:r>
    </w:p>
    <w:p w14:paraId="09088BD3" w14:textId="08FD9C99" w:rsidR="00A3459F" w:rsidRDefault="00A3459F" w:rsidP="00A3459F">
      <w:pPr>
        <w:numPr>
          <w:ilvl w:val="1"/>
          <w:numId w:val="2"/>
        </w:numPr>
        <w:spacing w:after="185" w:line="261" w:lineRule="auto"/>
        <w:ind w:hanging="362"/>
        <w:rPr>
          <w:bCs/>
        </w:rPr>
      </w:pPr>
      <w:r w:rsidRPr="00A3459F">
        <w:rPr>
          <w:bCs/>
        </w:rPr>
        <w:t>Pothole reporting system has changed at WSCC</w:t>
      </w:r>
      <w:r>
        <w:rPr>
          <w:bCs/>
        </w:rPr>
        <w:t>.</w:t>
      </w:r>
    </w:p>
    <w:p w14:paraId="6DF0441D" w14:textId="7C92697E" w:rsidR="00A3459F" w:rsidRPr="00A3459F" w:rsidRDefault="00A3459F" w:rsidP="00A3459F">
      <w:pPr>
        <w:spacing w:after="185" w:line="261" w:lineRule="auto"/>
        <w:ind w:left="603" w:firstLine="0"/>
        <w:rPr>
          <w:bCs/>
        </w:rPr>
      </w:pPr>
      <w:r>
        <w:rPr>
          <w:bCs/>
        </w:rPr>
        <w:t>Meeting closed at 8.30pm</w:t>
      </w:r>
    </w:p>
    <w:p w14:paraId="6B7A851D" w14:textId="6F1DBF81" w:rsidR="008C0BDE" w:rsidRDefault="00565147">
      <w:pPr>
        <w:numPr>
          <w:ilvl w:val="0"/>
          <w:numId w:val="2"/>
        </w:numPr>
        <w:spacing w:after="237" w:line="261" w:lineRule="auto"/>
        <w:ind w:hanging="362"/>
      </w:pPr>
      <w:r>
        <w:rPr>
          <w:b/>
        </w:rPr>
        <w:t>Date of next meeting/s –</w:t>
      </w:r>
      <w:r w:rsidR="00A3459F">
        <w:rPr>
          <w:b/>
        </w:rPr>
        <w:t xml:space="preserve"> 27</w:t>
      </w:r>
      <w:r w:rsidR="00A3459F" w:rsidRPr="00A3459F">
        <w:rPr>
          <w:b/>
          <w:vertAlign w:val="superscript"/>
        </w:rPr>
        <w:t>th</w:t>
      </w:r>
      <w:r w:rsidR="00A3459F">
        <w:rPr>
          <w:b/>
        </w:rPr>
        <w:t xml:space="preserve"> July 2023 7</w:t>
      </w:r>
      <w:r>
        <w:rPr>
          <w:b/>
        </w:rPr>
        <w:t>.30pm</w:t>
      </w:r>
    </w:p>
    <w:p w14:paraId="5651991A" w14:textId="77777777" w:rsidR="008C0BDE" w:rsidRDefault="00565147">
      <w:pPr>
        <w:tabs>
          <w:tab w:val="center" w:pos="846"/>
          <w:tab w:val="center" w:pos="7771"/>
        </w:tabs>
        <w:spacing w:after="0" w:line="259" w:lineRule="auto"/>
        <w:ind w:left="0" w:firstLine="0"/>
      </w:pPr>
      <w:r>
        <w:rPr>
          <w:rFonts w:ascii="Calibri" w:eastAsia="Calibri" w:hAnsi="Calibri" w:cs="Calibri"/>
          <w:sz w:val="22"/>
        </w:rPr>
        <w:tab/>
      </w:r>
      <w:r>
        <w:t xml:space="preserve">Signed: </w:t>
      </w:r>
      <w:r>
        <w:rPr>
          <w:u w:val="single" w:color="000000"/>
        </w:rPr>
        <w:t xml:space="preserve"> </w:t>
      </w:r>
      <w:r>
        <w:rPr>
          <w:u w:val="single" w:color="000000"/>
        </w:rPr>
        <w:tab/>
      </w:r>
      <w:r>
        <w:t xml:space="preserve">Date: </w:t>
      </w:r>
      <w:r>
        <w:rPr>
          <w:rFonts w:ascii="Calibri" w:eastAsia="Calibri" w:hAnsi="Calibri" w:cs="Calibri"/>
          <w:noProof/>
          <w:sz w:val="22"/>
        </w:rPr>
        <mc:AlternateContent>
          <mc:Choice Requires="wpg">
            <w:drawing>
              <wp:inline distT="0" distB="0" distL="0" distR="0" wp14:anchorId="063C794A" wp14:editId="5905B71E">
                <wp:extent cx="1170432" cy="7620"/>
                <wp:effectExtent l="0" t="0" r="0" b="0"/>
                <wp:docPr id="1956" name="Group 1956"/>
                <wp:cNvGraphicFramePr/>
                <a:graphic xmlns:a="http://schemas.openxmlformats.org/drawingml/2006/main">
                  <a:graphicData uri="http://schemas.microsoft.com/office/word/2010/wordprocessingGroup">
                    <wpg:wgp>
                      <wpg:cNvGrpSpPr/>
                      <wpg:grpSpPr>
                        <a:xfrm>
                          <a:off x="0" y="0"/>
                          <a:ext cx="1170432" cy="7620"/>
                          <a:chOff x="0" y="0"/>
                          <a:chExt cx="1170432" cy="7620"/>
                        </a:xfrm>
                      </wpg:grpSpPr>
                      <wps:wsp>
                        <wps:cNvPr id="2594" name="Shape 2594"/>
                        <wps:cNvSpPr/>
                        <wps:spPr>
                          <a:xfrm>
                            <a:off x="0" y="0"/>
                            <a:ext cx="1170432" cy="9144"/>
                          </a:xfrm>
                          <a:custGeom>
                            <a:avLst/>
                            <a:gdLst/>
                            <a:ahLst/>
                            <a:cxnLst/>
                            <a:rect l="0" t="0" r="0" b="0"/>
                            <a:pathLst>
                              <a:path w="1170432" h="9144">
                                <a:moveTo>
                                  <a:pt x="0" y="0"/>
                                </a:moveTo>
                                <a:lnTo>
                                  <a:pt x="1170432" y="0"/>
                                </a:lnTo>
                                <a:lnTo>
                                  <a:pt x="1170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B7DA5A" id="Group 1956" o:spid="_x0000_s1026" style="width:92.15pt;height:.6pt;mso-position-horizontal-relative:char;mso-position-vertical-relative:line" coordsize="117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">
                <v:shape id="Shape 2594" o:spid="_x0000_s1027" style="position:absolute;width:11704;height:91;visibility:visible;mso-wrap-style:square;v-text-anchor:top" coordsize="1170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" path="m,l1170432,r,9144l,9144,,e" fillcolor="black" stroked="f" strokeweight="0">
                  <v:stroke miterlimit="83231f" joinstyle="miter"/>
                  <v:path arrowok="t" textboxrect="0,0,1170432,9144"/>
                </v:shape>
                <w10:anchorlock/>
              </v:group>
            </w:pict>
          </mc:Fallback>
        </mc:AlternateContent>
      </w:r>
      <w:r>
        <w:t xml:space="preserve">  </w:t>
      </w:r>
    </w:p>
    <w:p w14:paraId="136B661F" w14:textId="77777777" w:rsidR="008C0BDE" w:rsidRDefault="00565147">
      <w:pPr>
        <w:spacing w:after="0" w:line="259" w:lineRule="auto"/>
        <w:ind w:left="540" w:firstLine="0"/>
      </w:pPr>
      <w:r>
        <w:rPr>
          <w:color w:val="4F81BC"/>
          <w:sz w:val="12"/>
        </w:rPr>
        <w:t xml:space="preserve"> </w:t>
      </w:r>
    </w:p>
    <w:sectPr w:rsidR="008C0BDE" w:rsidSect="00E42046">
      <w:footerReference w:type="default" r:id="rId19"/>
      <w:pgSz w:w="11911" w:h="16841"/>
      <w:pgMar w:top="709" w:right="574" w:bottom="444" w:left="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F4F4" w14:textId="77777777" w:rsidR="00330103" w:rsidRDefault="00330103" w:rsidP="00330103">
      <w:pPr>
        <w:spacing w:after="0" w:line="240" w:lineRule="auto"/>
      </w:pPr>
      <w:r>
        <w:separator/>
      </w:r>
    </w:p>
  </w:endnote>
  <w:endnote w:type="continuationSeparator" w:id="0">
    <w:p w14:paraId="51B57864" w14:textId="77777777" w:rsidR="00330103" w:rsidRDefault="00330103" w:rsidP="0033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817206"/>
      <w:docPartObj>
        <w:docPartGallery w:val="Page Numbers (Bottom of Page)"/>
        <w:docPartUnique/>
      </w:docPartObj>
    </w:sdtPr>
    <w:sdtEndPr>
      <w:rPr>
        <w:sz w:val="14"/>
        <w:szCs w:val="18"/>
      </w:rPr>
    </w:sdtEndPr>
    <w:sdtContent>
      <w:sdt>
        <w:sdtPr>
          <w:id w:val="1728636285"/>
          <w:docPartObj>
            <w:docPartGallery w:val="Page Numbers (Top of Page)"/>
            <w:docPartUnique/>
          </w:docPartObj>
        </w:sdtPr>
        <w:sdtEndPr>
          <w:rPr>
            <w:sz w:val="14"/>
            <w:szCs w:val="18"/>
          </w:rPr>
        </w:sdtEndPr>
        <w:sdtContent>
          <w:p w14:paraId="738EF0C0" w14:textId="67F18816" w:rsidR="00330103" w:rsidRPr="00330103" w:rsidRDefault="00330103">
            <w:pPr>
              <w:pStyle w:val="Footer"/>
              <w:jc w:val="center"/>
              <w:rPr>
                <w:sz w:val="14"/>
                <w:szCs w:val="18"/>
              </w:rPr>
            </w:pPr>
            <w:r w:rsidRPr="00330103">
              <w:rPr>
                <w:sz w:val="14"/>
                <w:szCs w:val="18"/>
              </w:rPr>
              <w:t xml:space="preserve">Page </w:t>
            </w:r>
            <w:r w:rsidRPr="00330103">
              <w:rPr>
                <w:b/>
                <w:bCs/>
                <w:sz w:val="20"/>
                <w:szCs w:val="20"/>
              </w:rPr>
              <w:fldChar w:fldCharType="begin"/>
            </w:r>
            <w:r w:rsidRPr="00330103">
              <w:rPr>
                <w:b/>
                <w:bCs/>
                <w:sz w:val="14"/>
                <w:szCs w:val="18"/>
              </w:rPr>
              <w:instrText xml:space="preserve"> PAGE </w:instrText>
            </w:r>
            <w:r w:rsidRPr="00330103">
              <w:rPr>
                <w:b/>
                <w:bCs/>
                <w:sz w:val="20"/>
                <w:szCs w:val="20"/>
              </w:rPr>
              <w:fldChar w:fldCharType="separate"/>
            </w:r>
            <w:r w:rsidRPr="00330103">
              <w:rPr>
                <w:b/>
                <w:bCs/>
                <w:noProof/>
                <w:sz w:val="14"/>
                <w:szCs w:val="18"/>
              </w:rPr>
              <w:t>2</w:t>
            </w:r>
            <w:r w:rsidRPr="00330103">
              <w:rPr>
                <w:b/>
                <w:bCs/>
                <w:sz w:val="20"/>
                <w:szCs w:val="20"/>
              </w:rPr>
              <w:fldChar w:fldCharType="end"/>
            </w:r>
            <w:r w:rsidRPr="00330103">
              <w:rPr>
                <w:sz w:val="14"/>
                <w:szCs w:val="18"/>
              </w:rPr>
              <w:t xml:space="preserve"> of </w:t>
            </w:r>
            <w:r w:rsidRPr="00330103">
              <w:rPr>
                <w:b/>
                <w:bCs/>
                <w:sz w:val="20"/>
                <w:szCs w:val="20"/>
              </w:rPr>
              <w:fldChar w:fldCharType="begin"/>
            </w:r>
            <w:r w:rsidRPr="00330103">
              <w:rPr>
                <w:b/>
                <w:bCs/>
                <w:sz w:val="14"/>
                <w:szCs w:val="18"/>
              </w:rPr>
              <w:instrText xml:space="preserve"> NUMPAGES  </w:instrText>
            </w:r>
            <w:r w:rsidRPr="00330103">
              <w:rPr>
                <w:b/>
                <w:bCs/>
                <w:sz w:val="20"/>
                <w:szCs w:val="20"/>
              </w:rPr>
              <w:fldChar w:fldCharType="separate"/>
            </w:r>
            <w:r w:rsidRPr="00330103">
              <w:rPr>
                <w:b/>
                <w:bCs/>
                <w:noProof/>
                <w:sz w:val="14"/>
                <w:szCs w:val="18"/>
              </w:rPr>
              <w:t>2</w:t>
            </w:r>
            <w:r w:rsidRPr="00330103">
              <w:rPr>
                <w:b/>
                <w:bCs/>
                <w:sz w:val="20"/>
                <w:szCs w:val="20"/>
              </w:rPr>
              <w:fldChar w:fldCharType="end"/>
            </w:r>
          </w:p>
        </w:sdtContent>
      </w:sdt>
    </w:sdtContent>
  </w:sdt>
  <w:p w14:paraId="729E1E61" w14:textId="77777777" w:rsidR="00330103" w:rsidRDefault="00330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E85F" w14:textId="77777777" w:rsidR="00330103" w:rsidRDefault="00330103" w:rsidP="00330103">
      <w:pPr>
        <w:spacing w:after="0" w:line="240" w:lineRule="auto"/>
      </w:pPr>
      <w:r>
        <w:separator/>
      </w:r>
    </w:p>
  </w:footnote>
  <w:footnote w:type="continuationSeparator" w:id="0">
    <w:p w14:paraId="04DB7105" w14:textId="77777777" w:rsidR="00330103" w:rsidRDefault="00330103" w:rsidP="00330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236"/>
    <w:multiLevelType w:val="multilevel"/>
    <w:tmpl w:val="81D2CA9C"/>
    <w:lvl w:ilvl="0">
      <w:start w:val="10"/>
      <w:numFmt w:val="decimal"/>
      <w:lvlText w:val="%1"/>
      <w:lvlJc w:val="left"/>
      <w:pPr>
        <w:ind w:left="963" w:hanging="360"/>
      </w:pPr>
      <w:rPr>
        <w:rFonts w:hint="default"/>
      </w:rPr>
    </w:lvl>
    <w:lvl w:ilvl="1">
      <w:start w:val="1"/>
      <w:numFmt w:val="decimal"/>
      <w:lvlText w:val="%1.%2"/>
      <w:lvlJc w:val="left"/>
      <w:pPr>
        <w:ind w:left="1218" w:hanging="360"/>
      </w:pPr>
      <w:rPr>
        <w:rFonts w:hint="default"/>
      </w:rPr>
    </w:lvl>
    <w:lvl w:ilvl="2">
      <w:start w:val="1"/>
      <w:numFmt w:val="decimal"/>
      <w:lvlText w:val="%1.%2.%3"/>
      <w:lvlJc w:val="left"/>
      <w:pPr>
        <w:ind w:left="1833" w:hanging="720"/>
      </w:pPr>
      <w:rPr>
        <w:rFonts w:hint="default"/>
      </w:rPr>
    </w:lvl>
    <w:lvl w:ilvl="3">
      <w:start w:val="1"/>
      <w:numFmt w:val="decimal"/>
      <w:lvlText w:val="%1.%2.%3.%4"/>
      <w:lvlJc w:val="left"/>
      <w:pPr>
        <w:ind w:left="2088" w:hanging="720"/>
      </w:pPr>
      <w:rPr>
        <w:rFonts w:hint="default"/>
      </w:rPr>
    </w:lvl>
    <w:lvl w:ilvl="4">
      <w:start w:val="1"/>
      <w:numFmt w:val="decimal"/>
      <w:lvlText w:val="%1.%2.%3.%4.%5"/>
      <w:lvlJc w:val="left"/>
      <w:pPr>
        <w:ind w:left="2343" w:hanging="720"/>
      </w:pPr>
      <w:rPr>
        <w:rFonts w:hint="default"/>
      </w:rPr>
    </w:lvl>
    <w:lvl w:ilvl="5">
      <w:start w:val="1"/>
      <w:numFmt w:val="decimal"/>
      <w:lvlText w:val="%1.%2.%3.%4.%5.%6"/>
      <w:lvlJc w:val="left"/>
      <w:pPr>
        <w:ind w:left="2958" w:hanging="1080"/>
      </w:pPr>
      <w:rPr>
        <w:rFonts w:hint="default"/>
      </w:rPr>
    </w:lvl>
    <w:lvl w:ilvl="6">
      <w:start w:val="1"/>
      <w:numFmt w:val="decimal"/>
      <w:lvlText w:val="%1.%2.%3.%4.%5.%6.%7"/>
      <w:lvlJc w:val="left"/>
      <w:pPr>
        <w:ind w:left="3213" w:hanging="1080"/>
      </w:pPr>
      <w:rPr>
        <w:rFonts w:hint="default"/>
      </w:rPr>
    </w:lvl>
    <w:lvl w:ilvl="7">
      <w:start w:val="1"/>
      <w:numFmt w:val="decimal"/>
      <w:lvlText w:val="%1.%2.%3.%4.%5.%6.%7.%8"/>
      <w:lvlJc w:val="left"/>
      <w:pPr>
        <w:ind w:left="3828" w:hanging="1440"/>
      </w:pPr>
      <w:rPr>
        <w:rFonts w:hint="default"/>
      </w:rPr>
    </w:lvl>
    <w:lvl w:ilvl="8">
      <w:start w:val="1"/>
      <w:numFmt w:val="decimal"/>
      <w:lvlText w:val="%1.%2.%3.%4.%5.%6.%7.%8.%9"/>
      <w:lvlJc w:val="left"/>
      <w:pPr>
        <w:ind w:left="4083" w:hanging="1440"/>
      </w:pPr>
      <w:rPr>
        <w:rFonts w:hint="default"/>
      </w:rPr>
    </w:lvl>
  </w:abstractNum>
  <w:abstractNum w:abstractNumId="1" w15:restartNumberingAfterBreak="0">
    <w:nsid w:val="074761F5"/>
    <w:multiLevelType w:val="multilevel"/>
    <w:tmpl w:val="98FA50B0"/>
    <w:lvl w:ilvl="0">
      <w:start w:val="10"/>
      <w:numFmt w:val="decimal"/>
      <w:lvlText w:val="%1"/>
      <w:lvlJc w:val="left"/>
      <w:pPr>
        <w:ind w:left="360" w:hanging="360"/>
      </w:pPr>
      <w:rPr>
        <w:rFonts w:hint="default"/>
      </w:rPr>
    </w:lvl>
    <w:lvl w:ilvl="1">
      <w:start w:val="1"/>
      <w:numFmt w:val="decimal"/>
      <w:lvlText w:val="%1.%2"/>
      <w:lvlJc w:val="left"/>
      <w:pPr>
        <w:ind w:left="963" w:hanging="360"/>
      </w:pPr>
      <w:rPr>
        <w:rFonts w:hint="default"/>
      </w:rPr>
    </w:lvl>
    <w:lvl w:ilvl="2">
      <w:start w:val="1"/>
      <w:numFmt w:val="decimal"/>
      <w:lvlText w:val="%1.%2.%3"/>
      <w:lvlJc w:val="left"/>
      <w:pPr>
        <w:ind w:left="1926" w:hanging="720"/>
      </w:pPr>
      <w:rPr>
        <w:rFonts w:hint="default"/>
      </w:rPr>
    </w:lvl>
    <w:lvl w:ilvl="3">
      <w:start w:val="1"/>
      <w:numFmt w:val="decimal"/>
      <w:lvlText w:val="%1.%2.%3.%4"/>
      <w:lvlJc w:val="left"/>
      <w:pPr>
        <w:ind w:left="2529" w:hanging="720"/>
      </w:pPr>
      <w:rPr>
        <w:rFonts w:hint="default"/>
      </w:rPr>
    </w:lvl>
    <w:lvl w:ilvl="4">
      <w:start w:val="1"/>
      <w:numFmt w:val="decimal"/>
      <w:lvlText w:val="%1.%2.%3.%4.%5"/>
      <w:lvlJc w:val="left"/>
      <w:pPr>
        <w:ind w:left="3132" w:hanging="720"/>
      </w:pPr>
      <w:rPr>
        <w:rFonts w:hint="default"/>
      </w:rPr>
    </w:lvl>
    <w:lvl w:ilvl="5">
      <w:start w:val="1"/>
      <w:numFmt w:val="decimal"/>
      <w:lvlText w:val="%1.%2.%3.%4.%5.%6"/>
      <w:lvlJc w:val="left"/>
      <w:pPr>
        <w:ind w:left="4095" w:hanging="1080"/>
      </w:pPr>
      <w:rPr>
        <w:rFonts w:hint="default"/>
      </w:rPr>
    </w:lvl>
    <w:lvl w:ilvl="6">
      <w:start w:val="1"/>
      <w:numFmt w:val="decimal"/>
      <w:lvlText w:val="%1.%2.%3.%4.%5.%6.%7"/>
      <w:lvlJc w:val="left"/>
      <w:pPr>
        <w:ind w:left="4698" w:hanging="1080"/>
      </w:pPr>
      <w:rPr>
        <w:rFonts w:hint="default"/>
      </w:rPr>
    </w:lvl>
    <w:lvl w:ilvl="7">
      <w:start w:val="1"/>
      <w:numFmt w:val="decimal"/>
      <w:lvlText w:val="%1.%2.%3.%4.%5.%6.%7.%8"/>
      <w:lvlJc w:val="left"/>
      <w:pPr>
        <w:ind w:left="5661" w:hanging="1440"/>
      </w:pPr>
      <w:rPr>
        <w:rFonts w:hint="default"/>
      </w:rPr>
    </w:lvl>
    <w:lvl w:ilvl="8">
      <w:start w:val="1"/>
      <w:numFmt w:val="decimal"/>
      <w:lvlText w:val="%1.%2.%3.%4.%5.%6.%7.%8.%9"/>
      <w:lvlJc w:val="left"/>
      <w:pPr>
        <w:ind w:left="6264" w:hanging="1440"/>
      </w:pPr>
      <w:rPr>
        <w:rFonts w:hint="default"/>
      </w:rPr>
    </w:lvl>
  </w:abstractNum>
  <w:abstractNum w:abstractNumId="2" w15:restartNumberingAfterBreak="0">
    <w:nsid w:val="0DA109E3"/>
    <w:multiLevelType w:val="hybridMultilevel"/>
    <w:tmpl w:val="D48EF9A6"/>
    <w:lvl w:ilvl="0" w:tplc="08090005">
      <w:start w:val="1"/>
      <w:numFmt w:val="bullet"/>
      <w:lvlText w:val=""/>
      <w:lvlJc w:val="left"/>
      <w:pPr>
        <w:ind w:left="1323" w:hanging="360"/>
      </w:pPr>
      <w:rPr>
        <w:rFonts w:ascii="Wingdings" w:hAnsi="Wingdings" w:hint="default"/>
      </w:rPr>
    </w:lvl>
    <w:lvl w:ilvl="1" w:tplc="08090003" w:tentative="1">
      <w:start w:val="1"/>
      <w:numFmt w:val="bullet"/>
      <w:lvlText w:val="o"/>
      <w:lvlJc w:val="left"/>
      <w:pPr>
        <w:ind w:left="2043" w:hanging="360"/>
      </w:pPr>
      <w:rPr>
        <w:rFonts w:ascii="Courier New" w:hAnsi="Courier New" w:cs="Courier New" w:hint="default"/>
      </w:rPr>
    </w:lvl>
    <w:lvl w:ilvl="2" w:tplc="08090005" w:tentative="1">
      <w:start w:val="1"/>
      <w:numFmt w:val="bullet"/>
      <w:lvlText w:val=""/>
      <w:lvlJc w:val="left"/>
      <w:pPr>
        <w:ind w:left="2763" w:hanging="360"/>
      </w:pPr>
      <w:rPr>
        <w:rFonts w:ascii="Wingdings" w:hAnsi="Wingdings" w:hint="default"/>
      </w:rPr>
    </w:lvl>
    <w:lvl w:ilvl="3" w:tplc="08090001" w:tentative="1">
      <w:start w:val="1"/>
      <w:numFmt w:val="bullet"/>
      <w:lvlText w:val=""/>
      <w:lvlJc w:val="left"/>
      <w:pPr>
        <w:ind w:left="3483" w:hanging="360"/>
      </w:pPr>
      <w:rPr>
        <w:rFonts w:ascii="Symbol" w:hAnsi="Symbol" w:hint="default"/>
      </w:rPr>
    </w:lvl>
    <w:lvl w:ilvl="4" w:tplc="08090003" w:tentative="1">
      <w:start w:val="1"/>
      <w:numFmt w:val="bullet"/>
      <w:lvlText w:val="o"/>
      <w:lvlJc w:val="left"/>
      <w:pPr>
        <w:ind w:left="4203" w:hanging="360"/>
      </w:pPr>
      <w:rPr>
        <w:rFonts w:ascii="Courier New" w:hAnsi="Courier New" w:cs="Courier New" w:hint="default"/>
      </w:rPr>
    </w:lvl>
    <w:lvl w:ilvl="5" w:tplc="08090005" w:tentative="1">
      <w:start w:val="1"/>
      <w:numFmt w:val="bullet"/>
      <w:lvlText w:val=""/>
      <w:lvlJc w:val="left"/>
      <w:pPr>
        <w:ind w:left="4923" w:hanging="360"/>
      </w:pPr>
      <w:rPr>
        <w:rFonts w:ascii="Wingdings" w:hAnsi="Wingdings" w:hint="default"/>
      </w:rPr>
    </w:lvl>
    <w:lvl w:ilvl="6" w:tplc="08090001" w:tentative="1">
      <w:start w:val="1"/>
      <w:numFmt w:val="bullet"/>
      <w:lvlText w:val=""/>
      <w:lvlJc w:val="left"/>
      <w:pPr>
        <w:ind w:left="5643" w:hanging="360"/>
      </w:pPr>
      <w:rPr>
        <w:rFonts w:ascii="Symbol" w:hAnsi="Symbol" w:hint="default"/>
      </w:rPr>
    </w:lvl>
    <w:lvl w:ilvl="7" w:tplc="08090003" w:tentative="1">
      <w:start w:val="1"/>
      <w:numFmt w:val="bullet"/>
      <w:lvlText w:val="o"/>
      <w:lvlJc w:val="left"/>
      <w:pPr>
        <w:ind w:left="6363" w:hanging="360"/>
      </w:pPr>
      <w:rPr>
        <w:rFonts w:ascii="Courier New" w:hAnsi="Courier New" w:cs="Courier New" w:hint="default"/>
      </w:rPr>
    </w:lvl>
    <w:lvl w:ilvl="8" w:tplc="08090005" w:tentative="1">
      <w:start w:val="1"/>
      <w:numFmt w:val="bullet"/>
      <w:lvlText w:val=""/>
      <w:lvlJc w:val="left"/>
      <w:pPr>
        <w:ind w:left="7083" w:hanging="360"/>
      </w:pPr>
      <w:rPr>
        <w:rFonts w:ascii="Wingdings" w:hAnsi="Wingdings" w:hint="default"/>
      </w:rPr>
    </w:lvl>
  </w:abstractNum>
  <w:abstractNum w:abstractNumId="3" w15:restartNumberingAfterBreak="0">
    <w:nsid w:val="11B57C9A"/>
    <w:multiLevelType w:val="multilevel"/>
    <w:tmpl w:val="E738EE48"/>
    <w:lvl w:ilvl="0">
      <w:start w:val="1"/>
      <w:numFmt w:val="decimal"/>
      <w:lvlText w:val="%1."/>
      <w:lvlJc w:val="left"/>
      <w:pPr>
        <w:ind w:left="603"/>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4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5DD3837"/>
    <w:multiLevelType w:val="hybridMultilevel"/>
    <w:tmpl w:val="B8008A4C"/>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0A23721"/>
    <w:multiLevelType w:val="hybridMultilevel"/>
    <w:tmpl w:val="79D4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60A15"/>
    <w:multiLevelType w:val="multilevel"/>
    <w:tmpl w:val="0E6E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FB335E"/>
    <w:multiLevelType w:val="hybridMultilevel"/>
    <w:tmpl w:val="BC688E56"/>
    <w:lvl w:ilvl="0" w:tplc="DE80582A">
      <w:start w:val="1"/>
      <w:numFmt w:val="bullet"/>
      <w:lvlText w:val="•"/>
      <w:lvlJc w:val="left"/>
      <w:pPr>
        <w:ind w:left="7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96EA131C">
      <w:start w:val="1"/>
      <w:numFmt w:val="bullet"/>
      <w:lvlText w:val="o"/>
      <w:lvlJc w:val="left"/>
      <w:pPr>
        <w:ind w:left="1781"/>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828237E4">
      <w:start w:val="1"/>
      <w:numFmt w:val="bullet"/>
      <w:lvlText w:val="▪"/>
      <w:lvlJc w:val="left"/>
      <w:pPr>
        <w:ind w:left="2501"/>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9A50780A">
      <w:start w:val="1"/>
      <w:numFmt w:val="bullet"/>
      <w:lvlText w:val="•"/>
      <w:lvlJc w:val="left"/>
      <w:pPr>
        <w:ind w:left="3221"/>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BB1EFDAA">
      <w:start w:val="1"/>
      <w:numFmt w:val="bullet"/>
      <w:lvlText w:val="o"/>
      <w:lvlJc w:val="left"/>
      <w:pPr>
        <w:ind w:left="3941"/>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06F8DBE0">
      <w:start w:val="1"/>
      <w:numFmt w:val="bullet"/>
      <w:lvlText w:val="▪"/>
      <w:lvlJc w:val="left"/>
      <w:pPr>
        <w:ind w:left="4661"/>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9E688BE4">
      <w:start w:val="1"/>
      <w:numFmt w:val="bullet"/>
      <w:lvlText w:val="•"/>
      <w:lvlJc w:val="left"/>
      <w:pPr>
        <w:ind w:left="5381"/>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177C59A0">
      <w:start w:val="1"/>
      <w:numFmt w:val="bullet"/>
      <w:lvlText w:val="o"/>
      <w:lvlJc w:val="left"/>
      <w:pPr>
        <w:ind w:left="6101"/>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D404472E">
      <w:start w:val="1"/>
      <w:numFmt w:val="bullet"/>
      <w:lvlText w:val="▪"/>
      <w:lvlJc w:val="left"/>
      <w:pPr>
        <w:ind w:left="6821"/>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num w:numId="1" w16cid:durableId="624578432">
    <w:abstractNumId w:val="7"/>
  </w:num>
  <w:num w:numId="2" w16cid:durableId="1201632443">
    <w:abstractNumId w:val="3"/>
  </w:num>
  <w:num w:numId="3" w16cid:durableId="722681139">
    <w:abstractNumId w:val="2"/>
  </w:num>
  <w:num w:numId="4" w16cid:durableId="680740339">
    <w:abstractNumId w:val="5"/>
  </w:num>
  <w:num w:numId="5" w16cid:durableId="1677344003">
    <w:abstractNumId w:val="4"/>
  </w:num>
  <w:num w:numId="6" w16cid:durableId="1700667580">
    <w:abstractNumId w:val="6"/>
  </w:num>
  <w:num w:numId="7" w16cid:durableId="953711922">
    <w:abstractNumId w:val="0"/>
  </w:num>
  <w:num w:numId="8" w16cid:durableId="1849900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DE"/>
    <w:rsid w:val="000234CE"/>
    <w:rsid w:val="000A62C4"/>
    <w:rsid w:val="00116A04"/>
    <w:rsid w:val="00187FE8"/>
    <w:rsid w:val="0021241F"/>
    <w:rsid w:val="003216B3"/>
    <w:rsid w:val="00330103"/>
    <w:rsid w:val="00441B11"/>
    <w:rsid w:val="004E7DEB"/>
    <w:rsid w:val="00565147"/>
    <w:rsid w:val="005A0050"/>
    <w:rsid w:val="005A14A1"/>
    <w:rsid w:val="005D146B"/>
    <w:rsid w:val="00602F6D"/>
    <w:rsid w:val="006C1EAD"/>
    <w:rsid w:val="00775E7A"/>
    <w:rsid w:val="00861128"/>
    <w:rsid w:val="00865D15"/>
    <w:rsid w:val="00884267"/>
    <w:rsid w:val="00886B2E"/>
    <w:rsid w:val="008C0BDE"/>
    <w:rsid w:val="008C12CC"/>
    <w:rsid w:val="009371F3"/>
    <w:rsid w:val="009C711C"/>
    <w:rsid w:val="00A3459F"/>
    <w:rsid w:val="00A4285D"/>
    <w:rsid w:val="00A82E0D"/>
    <w:rsid w:val="00A90EB9"/>
    <w:rsid w:val="00AA6000"/>
    <w:rsid w:val="00AF45D5"/>
    <w:rsid w:val="00CA63CB"/>
    <w:rsid w:val="00CE53A1"/>
    <w:rsid w:val="00D11940"/>
    <w:rsid w:val="00D565DE"/>
    <w:rsid w:val="00E35B69"/>
    <w:rsid w:val="00E41B96"/>
    <w:rsid w:val="00E42046"/>
    <w:rsid w:val="00EE4B7E"/>
    <w:rsid w:val="00F2649E"/>
    <w:rsid w:val="00FA4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3823"/>
  <w15:docId w15:val="{E5FBC9CB-42AC-4E0C-AC42-7DA6E38A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53" w:lineRule="auto"/>
      <w:ind w:left="265" w:hanging="10"/>
    </w:pPr>
    <w:rPr>
      <w:rFonts w:ascii="Arial" w:eastAsia="Arial" w:hAnsi="Arial" w:cs="Arial"/>
      <w:color w:val="00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E7A"/>
    <w:rPr>
      <w:rFonts w:ascii="Times New Roman" w:hAnsi="Times New Roman" w:cs="Times New Roman"/>
      <w:sz w:val="24"/>
      <w:szCs w:val="24"/>
    </w:rPr>
  </w:style>
  <w:style w:type="character" w:styleId="Hyperlink">
    <w:name w:val="Hyperlink"/>
    <w:basedOn w:val="DefaultParagraphFont"/>
    <w:uiPriority w:val="99"/>
    <w:unhideWhenUsed/>
    <w:rsid w:val="00775E7A"/>
    <w:rPr>
      <w:color w:val="0563C1" w:themeColor="hyperlink"/>
      <w:u w:val="single"/>
    </w:rPr>
  </w:style>
  <w:style w:type="character" w:styleId="UnresolvedMention">
    <w:name w:val="Unresolved Mention"/>
    <w:basedOn w:val="DefaultParagraphFont"/>
    <w:uiPriority w:val="99"/>
    <w:semiHidden/>
    <w:unhideWhenUsed/>
    <w:rsid w:val="00775E7A"/>
    <w:rPr>
      <w:color w:val="605E5C"/>
      <w:shd w:val="clear" w:color="auto" w:fill="E1DFDD"/>
    </w:rPr>
  </w:style>
  <w:style w:type="paragraph" w:styleId="ListParagraph">
    <w:name w:val="List Paragraph"/>
    <w:basedOn w:val="Normal"/>
    <w:uiPriority w:val="34"/>
    <w:qFormat/>
    <w:rsid w:val="00A4285D"/>
    <w:pPr>
      <w:ind w:left="720"/>
      <w:contextualSpacing/>
    </w:pPr>
  </w:style>
  <w:style w:type="paragraph" w:styleId="Header">
    <w:name w:val="header"/>
    <w:basedOn w:val="Normal"/>
    <w:link w:val="HeaderChar"/>
    <w:uiPriority w:val="99"/>
    <w:unhideWhenUsed/>
    <w:rsid w:val="00330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103"/>
    <w:rPr>
      <w:rFonts w:ascii="Arial" w:eastAsia="Arial" w:hAnsi="Arial" w:cs="Arial"/>
      <w:color w:val="000000"/>
      <w:sz w:val="18"/>
    </w:rPr>
  </w:style>
  <w:style w:type="paragraph" w:styleId="Footer">
    <w:name w:val="footer"/>
    <w:basedOn w:val="Normal"/>
    <w:link w:val="FooterChar"/>
    <w:uiPriority w:val="99"/>
    <w:unhideWhenUsed/>
    <w:rsid w:val="00330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103"/>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9989">
      <w:bodyDiv w:val="1"/>
      <w:marLeft w:val="0"/>
      <w:marRight w:val="0"/>
      <w:marTop w:val="0"/>
      <w:marBottom w:val="0"/>
      <w:divBdr>
        <w:top w:val="none" w:sz="0" w:space="0" w:color="auto"/>
        <w:left w:val="none" w:sz="0" w:space="0" w:color="auto"/>
        <w:bottom w:val="none" w:sz="0" w:space="0" w:color="auto"/>
        <w:right w:val="none" w:sz="0" w:space="0" w:color="auto"/>
      </w:divBdr>
    </w:div>
    <w:div w:id="1646664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laughampc.co.uk/" TargetMode="External"/><Relationship Id="rId18" Type="http://schemas.openxmlformats.org/officeDocument/2006/relationships/hyperlink" Target="https://www.gov.uk/government/news/government-strategy-to-regenerate-high-stree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laughampc.co.uk/" TargetMode="External"/><Relationship Id="rId17" Type="http://schemas.openxmlformats.org/officeDocument/2006/relationships/hyperlink" Target="https://forms.gle/VXotiNiZr9z1mUXj6" TargetMode="External"/><Relationship Id="rId2" Type="http://schemas.openxmlformats.org/officeDocument/2006/relationships/customXml" Target="../customXml/item2.xml"/><Relationship Id="rId16" Type="http://schemas.openxmlformats.org/officeDocument/2006/relationships/hyperlink" Target="https://forms.gle/VXotiNiZr9z1mUXj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aughampc.co.uk/"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nks.gd/l/eyJhbGciOiJIUzI1NiJ9.eyJidWxsZXRpbl9saW5rX2lkIjoxMDAsInVyaSI6ImJwMjpjbGljayIsInVybCI6Imh0dHBzOi8vcHJvdGVjdC1ldS5taW1lY2FzdC5jb20vcy9OcmJYQ0ExanZzWWpZMVVxMmNhdj9kb21haW49bG5rcy5nZCIsImJ1bGxldGluX2lkIjoiMjAyMzA2MTMuNzgxNTcwMjEifQ.URJM1rtYzwcPVQx7LP_2Gh3o1jVWCINtM8k7zKG3ekA/s/668200467/br/20526609661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99AE6A4A1B1428E7F6021A891BF98" ma:contentTypeVersion="15" ma:contentTypeDescription="Create a new document." ma:contentTypeScope="" ma:versionID="083234b35a84ba03253a2c5d8a9a7a76">
  <xsd:schema xmlns:xsd="http://www.w3.org/2001/XMLSchema" xmlns:xs="http://www.w3.org/2001/XMLSchema" xmlns:p="http://schemas.microsoft.com/office/2006/metadata/properties" xmlns:ns2="70efb5e8-e8a7-4046-90f3-163dbd5e9a61" xmlns:ns3="6d388614-2983-4260-b4b0-a61ea209237a" targetNamespace="http://schemas.microsoft.com/office/2006/metadata/properties" ma:root="true" ma:fieldsID="077bde7bd91b3265ffa8b9923e671604" ns2:_="" ns3:_="">
    <xsd:import namespace="70efb5e8-e8a7-4046-90f3-163dbd5e9a61"/>
    <xsd:import namespace="6d388614-2983-4260-b4b0-a61ea20923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fb5e8-e8a7-4046-90f3-163dbd5e9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c1ee50-b25d-44e4-8b22-3e9831eef6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388614-2983-4260-b4b0-a61ea20923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cae91b-a0b9-4ecb-8784-38901640d3a2}" ma:internalName="TaxCatchAll" ma:showField="CatchAllData" ma:web="6d388614-2983-4260-b4b0-a61ea20923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efb5e8-e8a7-4046-90f3-163dbd5e9a61">
      <Terms xmlns="http://schemas.microsoft.com/office/infopath/2007/PartnerControls"/>
    </lcf76f155ced4ddcb4097134ff3c332f>
    <TaxCatchAll xmlns="6d388614-2983-4260-b4b0-a61ea209237a" xsi:nil="true"/>
  </documentManagement>
</p:properties>
</file>

<file path=customXml/itemProps1.xml><?xml version="1.0" encoding="utf-8"?>
<ds:datastoreItem xmlns:ds="http://schemas.openxmlformats.org/officeDocument/2006/customXml" ds:itemID="{9352FF4B-07A5-4734-99EB-49D19C5B7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fb5e8-e8a7-4046-90f3-163dbd5e9a61"/>
    <ds:schemaRef ds:uri="6d388614-2983-4260-b4b0-a61ea2092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46C44-BF54-4255-AFD1-32C9E4A45205}">
  <ds:schemaRefs>
    <ds:schemaRef ds:uri="http://schemas.microsoft.com/sharepoint/v3/contenttype/forms"/>
  </ds:schemaRefs>
</ds:datastoreItem>
</file>

<file path=customXml/itemProps3.xml><?xml version="1.0" encoding="utf-8"?>
<ds:datastoreItem xmlns:ds="http://schemas.openxmlformats.org/officeDocument/2006/customXml" ds:itemID="{E002BE1C-2BC3-49CB-B1A2-B40DAD31140E}">
  <ds:schemaRefs>
    <ds:schemaRef ds:uri="http://schemas.microsoft.com/office/2006/metadata/properties"/>
    <ds:schemaRef ds:uri="http://schemas.microsoft.com/office/infopath/2007/PartnerControls"/>
    <ds:schemaRef ds:uri="70efb5e8-e8a7-4046-90f3-163dbd5e9a61"/>
    <ds:schemaRef ds:uri="6d388614-2983-4260-b4b0-a61ea209237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SPC FC 290922</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FC 290922</dc:title>
  <dc:subject/>
  <dc:creator>gailb</dc:creator>
  <cp:keywords/>
  <cp:lastModifiedBy>Sally Mclean</cp:lastModifiedBy>
  <cp:revision>2</cp:revision>
  <dcterms:created xsi:type="dcterms:W3CDTF">2023-07-19T11:48:00Z</dcterms:created>
  <dcterms:modified xsi:type="dcterms:W3CDTF">2023-07-19T11:48:00Z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0x01010073D99AE6A4A1B1428E7F6021A891BF98</vt:lpwstr>
  </property>
</Properties>
</file>